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66" w:type="dxa"/>
        <w:tblInd w:w="4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5040"/>
      </w:tblGrid>
      <w:tr w:rsidR="00CB0558" w:rsidRPr="004B4ECD" w14:paraId="0487FCD6" w14:textId="77777777" w:rsidTr="00CB0558">
        <w:tc>
          <w:tcPr>
            <w:tcW w:w="426" w:type="dxa"/>
            <w:vMerge w:val="restart"/>
          </w:tcPr>
          <w:p w14:paraId="32759CD8" w14:textId="0BE7AD13" w:rsidR="00CB0558" w:rsidRDefault="00CB0558" w:rsidP="00CB0558">
            <w:pPr>
              <w:pStyle w:val="a0"/>
              <w:spacing w:line="240" w:lineRule="auto"/>
              <w:rPr>
                <w:rFonts w:ascii="Arial" w:eastAsia="Arial Unicode MS" w:hAnsi="Arial" w:cs="Arial"/>
                <w:spacing w:val="-4"/>
                <w:sz w:val="16"/>
                <w:szCs w:val="16"/>
              </w:rPr>
            </w:pPr>
          </w:p>
        </w:tc>
        <w:tc>
          <w:tcPr>
            <w:tcW w:w="5040" w:type="dxa"/>
          </w:tcPr>
          <w:p w14:paraId="33C559EF" w14:textId="0DC2E65D" w:rsidR="00CB0558" w:rsidRPr="004B4ECD"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r w:rsidRPr="004B4ECD">
              <w:rPr>
                <w:rFonts w:ascii="Times New Roman" w:hAnsi="Times New Roman" w:cs="Times New Roman"/>
                <w:noProof/>
                <w:color w:val="000000" w:themeColor="text1"/>
                <w:sz w:val="16"/>
                <w:szCs w:val="16"/>
              </w:rPr>
              <w:t xml:space="preserve">pISSN: </w:t>
            </w:r>
            <w:r w:rsidRPr="004B4ECD">
              <w:rPr>
                <w:rFonts w:ascii="Times New Roman" w:hAnsi="Times New Roman" w:cs="Times New Roman"/>
                <w:sz w:val="16"/>
                <w:szCs w:val="16"/>
              </w:rPr>
              <w:t>1906 - 3296</w:t>
            </w:r>
            <w:r w:rsidRPr="004B4ECD">
              <w:rPr>
                <w:rFonts w:ascii="Times New Roman" w:hAnsi="Times New Roman" w:cs="Times New Roman"/>
                <w:noProof/>
                <w:color w:val="000000" w:themeColor="text1"/>
                <w:sz w:val="16"/>
                <w:szCs w:val="16"/>
              </w:rPr>
              <w:t xml:space="preserve"> © 2020 AU-GSB e-Journal.</w:t>
            </w:r>
          </w:p>
        </w:tc>
      </w:tr>
      <w:tr w:rsidR="00CB0558" w:rsidRPr="004B4ECD" w14:paraId="390552A7" w14:textId="77777777" w:rsidTr="00CB0558">
        <w:tc>
          <w:tcPr>
            <w:tcW w:w="426" w:type="dxa"/>
            <w:vMerge/>
          </w:tcPr>
          <w:p w14:paraId="6FFB4F58"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70D55B2C" w14:textId="090C42F3" w:rsidR="00CB0558" w:rsidRPr="004B4ECD" w:rsidRDefault="00CB0558" w:rsidP="00CB0558">
            <w:pPr>
              <w:pStyle w:val="a0"/>
              <w:spacing w:line="240" w:lineRule="auto"/>
              <w:ind w:firstLineChars="100" w:firstLine="152"/>
              <w:rPr>
                <w:rFonts w:ascii="Times New Roman" w:hAnsi="Times New Roman" w:cs="Times New Roman"/>
                <w:noProof/>
                <w:color w:val="000000" w:themeColor="text1"/>
                <w:sz w:val="16"/>
                <w:szCs w:val="16"/>
              </w:rPr>
            </w:pPr>
            <w:proofErr w:type="spellStart"/>
            <w:r>
              <w:rPr>
                <w:rFonts w:ascii="Times New Roman" w:eastAsia="Arial Unicode MS" w:hAnsi="Times New Roman" w:cs="Times New Roman"/>
                <w:color w:val="000000" w:themeColor="text1"/>
                <w:spacing w:val="-4"/>
                <w:sz w:val="16"/>
                <w:szCs w:val="16"/>
              </w:rPr>
              <w:t>eISSN</w:t>
            </w:r>
            <w:proofErr w:type="spellEnd"/>
            <w:r>
              <w:rPr>
                <w:rFonts w:ascii="Times New Roman" w:eastAsia="Arial Unicode MS" w:hAnsi="Times New Roman" w:cs="Times New Roman"/>
                <w:color w:val="000000" w:themeColor="text1"/>
                <w:spacing w:val="-4"/>
                <w:sz w:val="16"/>
                <w:szCs w:val="16"/>
              </w:rPr>
              <w:t xml:space="preserve">: 2773 – 868x </w:t>
            </w:r>
            <w:r w:rsidRPr="004B4ECD">
              <w:rPr>
                <w:rFonts w:ascii="Times New Roman" w:hAnsi="Times New Roman" w:cs="Times New Roman"/>
                <w:noProof/>
                <w:color w:val="000000" w:themeColor="text1"/>
                <w:sz w:val="16"/>
                <w:szCs w:val="16"/>
              </w:rPr>
              <w:t>© 202</w:t>
            </w:r>
            <w:r>
              <w:rPr>
                <w:rFonts w:ascii="Times New Roman" w:hAnsi="Times New Roman" w:cstheme="minorBidi"/>
                <w:noProof/>
                <w:color w:val="000000" w:themeColor="text1"/>
                <w:sz w:val="16"/>
                <w:lang w:bidi="th-TH"/>
              </w:rPr>
              <w:t>1</w:t>
            </w:r>
            <w:r w:rsidRPr="004B4ECD">
              <w:rPr>
                <w:rFonts w:ascii="Times New Roman" w:hAnsi="Times New Roman" w:cs="Times New Roman"/>
                <w:noProof/>
                <w:color w:val="000000" w:themeColor="text1"/>
                <w:sz w:val="16"/>
                <w:szCs w:val="16"/>
              </w:rPr>
              <w:t xml:space="preserve"> AU-GSB e-Journal.</w:t>
            </w:r>
          </w:p>
        </w:tc>
      </w:tr>
      <w:tr w:rsidR="00CB0558" w:rsidRPr="004B4ECD" w14:paraId="760B0D63" w14:textId="77777777" w:rsidTr="00CB0558">
        <w:trPr>
          <w:trHeight w:val="80"/>
        </w:trPr>
        <w:tc>
          <w:tcPr>
            <w:tcW w:w="426" w:type="dxa"/>
            <w:vMerge/>
          </w:tcPr>
          <w:p w14:paraId="1C409C7F"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5B5BA3D6" w14:textId="0970594F" w:rsidR="00CB0558" w:rsidRDefault="0028749B" w:rsidP="00CB0558">
            <w:pPr>
              <w:pStyle w:val="a0"/>
              <w:spacing w:line="240" w:lineRule="auto"/>
              <w:ind w:firstLineChars="100" w:firstLine="160"/>
              <w:rPr>
                <w:rFonts w:ascii="Times New Roman" w:hAnsi="Times New Roman" w:cs="Times New Roman"/>
                <w:noProof/>
                <w:color w:val="000000" w:themeColor="text1"/>
                <w:sz w:val="16"/>
                <w:szCs w:val="16"/>
              </w:rPr>
            </w:pPr>
            <w:r w:rsidRPr="0028749B">
              <w:rPr>
                <w:rFonts w:ascii="Times New Roman" w:hAnsi="Times New Roman" w:cs="Times New Roman"/>
                <w:noProof/>
                <w:color w:val="000000" w:themeColor="text1"/>
                <w:sz w:val="16"/>
                <w:szCs w:val="16"/>
              </w:rPr>
              <w:t>https://assumptionjournal.au.edu/index.php/AU-GSB/</w:t>
            </w:r>
          </w:p>
        </w:tc>
      </w:tr>
      <w:tr w:rsidR="00CB0558" w:rsidRPr="004B4ECD" w14:paraId="18573660" w14:textId="77777777" w:rsidTr="00CB0558">
        <w:trPr>
          <w:trHeight w:val="80"/>
        </w:trPr>
        <w:tc>
          <w:tcPr>
            <w:tcW w:w="426" w:type="dxa"/>
            <w:vMerge/>
          </w:tcPr>
          <w:p w14:paraId="6912C7AE"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27F079A7" w14:textId="77777777" w:rsidR="00CB0558"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p>
        </w:tc>
      </w:tr>
    </w:tbl>
    <w:p w14:paraId="0B7717E4" w14:textId="77777777" w:rsidR="00A014A4" w:rsidRPr="004B4ECD" w:rsidRDefault="00A014A4" w:rsidP="00A014A4">
      <w:pPr>
        <w:pStyle w:val="a"/>
        <w:tabs>
          <w:tab w:val="left" w:pos="9729"/>
          <w:tab w:val="left" w:pos="9923"/>
          <w:tab w:val="left" w:pos="10065"/>
        </w:tabs>
        <w:spacing w:before="0" w:line="240" w:lineRule="auto"/>
        <w:ind w:left="284" w:hangingChars="129" w:hanging="284"/>
        <w:contextualSpacing/>
        <w:rPr>
          <w:rFonts w:ascii="Arial" w:hAnsi="Arial" w:cs="Arial"/>
          <w:bCs/>
          <w:color w:val="000000" w:themeColor="text1"/>
        </w:rPr>
      </w:pPr>
    </w:p>
    <w:p w14:paraId="72DC4750" w14:textId="77777777" w:rsidR="003D1998" w:rsidRPr="004B4ECD" w:rsidRDefault="003D1998" w:rsidP="003D1998">
      <w:pPr>
        <w:pStyle w:val="AbstractText"/>
        <w:spacing w:after="0" w:afterAutospacing="0" w:line="276" w:lineRule="auto"/>
        <w:ind w:firstLine="0"/>
        <w:jc w:val="center"/>
        <w:rPr>
          <w:rFonts w:cs="Times New Roman"/>
          <w:b/>
          <w:noProof/>
          <w:color w:val="FF0000"/>
          <w:sz w:val="31"/>
          <w:lang w:eastAsia="ko-KR"/>
        </w:rPr>
      </w:pPr>
      <w:r w:rsidRPr="004B4ECD">
        <w:rPr>
          <w:rFonts w:cs="Times New Roman"/>
          <w:b/>
          <w:noProof/>
          <w:color w:val="231F20"/>
          <w:sz w:val="32"/>
          <w:szCs w:val="24"/>
        </w:rPr>
        <w:t>A Title of the Article Should Be Specific and Effective</w:t>
      </w:r>
      <w:r w:rsidRPr="004B4ECD">
        <w:rPr>
          <w:rFonts w:cs="Times New Roman"/>
          <w:b/>
          <w:noProof/>
          <w:color w:val="FF0000"/>
          <w:sz w:val="32"/>
          <w:szCs w:val="24"/>
        </w:rPr>
        <w:t>*</w:t>
      </w:r>
      <w:r w:rsidRPr="004B4ECD">
        <w:rPr>
          <w:rFonts w:cs="Times New Roman" w:hint="eastAsia"/>
          <w:b/>
          <w:noProof/>
          <w:color w:val="FF0000"/>
          <w:sz w:val="32"/>
          <w:szCs w:val="24"/>
        </w:rPr>
        <w:t>(up to 12words)</w:t>
      </w:r>
      <w:r w:rsidRPr="004B4ECD">
        <w:rPr>
          <w:rFonts w:cs="Times New Roman"/>
          <w:b/>
          <w:noProof/>
          <w:color w:val="FF0000"/>
          <w:sz w:val="32"/>
          <w:szCs w:val="24"/>
        </w:rPr>
        <w:t xml:space="preserve"> </w:t>
      </w:r>
    </w:p>
    <w:p w14:paraId="07A8BED4" w14:textId="6A44E7D0" w:rsidR="003D1998" w:rsidRPr="004B4ECD" w:rsidRDefault="003D1998" w:rsidP="003D1998">
      <w:pPr>
        <w:pStyle w:val="AbstractText"/>
        <w:spacing w:after="0" w:afterAutospacing="0" w:line="276" w:lineRule="auto"/>
        <w:ind w:firstLine="0"/>
        <w:jc w:val="center"/>
        <w:rPr>
          <w:b/>
          <w:color w:val="FF0000"/>
          <w:sz w:val="31"/>
          <w:szCs w:val="31"/>
          <w:lang w:val="en-US" w:eastAsia="ko-KR"/>
        </w:rPr>
      </w:pPr>
      <w:r w:rsidRPr="004B4ECD">
        <w:rPr>
          <w:rFonts w:ascii="Arial" w:hAnsi="Arial" w:cs="Arial"/>
          <w:color w:val="FF0000"/>
          <w:szCs w:val="28"/>
        </w:rPr>
        <w:t>[</w:t>
      </w:r>
      <w:r w:rsidRPr="004B4ECD">
        <w:rPr>
          <w:rFonts w:ascii="Arial" w:hAnsi="Arial" w:cs="Arial"/>
          <w:color w:val="FF0000"/>
          <w:szCs w:val="28"/>
        </w:rPr>
        <w:sym w:font="Symbol" w:char="F0AC"/>
      </w:r>
      <w:r w:rsidRPr="004B4ECD">
        <w:rPr>
          <w:rFonts w:ascii="Arial" w:hAnsi="Arial" w:cs="Arial"/>
          <w:color w:val="FF0000"/>
          <w:szCs w:val="28"/>
        </w:rPr>
        <w:t xml:space="preserve"> </w:t>
      </w:r>
      <w:r w:rsidRPr="004B4ECD">
        <w:rPr>
          <w:rFonts w:cs="Times New Roman"/>
          <w:color w:val="FF0000"/>
          <w:sz w:val="21"/>
          <w:szCs w:val="21"/>
        </w:rPr>
        <w:t xml:space="preserve">Times New Roman, </w:t>
      </w:r>
      <w:r w:rsidR="007C2458" w:rsidRPr="004B4ECD">
        <w:rPr>
          <w:rFonts w:cs="Times New Roman"/>
          <w:b/>
          <w:color w:val="FF0000"/>
          <w:sz w:val="21"/>
          <w:szCs w:val="21"/>
        </w:rPr>
        <w:t xml:space="preserve">16 </w:t>
      </w:r>
      <w:proofErr w:type="spellStart"/>
      <w:r w:rsidRPr="004B4ECD">
        <w:rPr>
          <w:rFonts w:cs="Times New Roman"/>
          <w:b/>
          <w:color w:val="FF0000"/>
          <w:sz w:val="21"/>
          <w:szCs w:val="21"/>
        </w:rPr>
        <w:t>pt</w:t>
      </w:r>
      <w:proofErr w:type="spellEnd"/>
      <w:r w:rsidRPr="004B4ECD">
        <w:rPr>
          <w:rFonts w:cs="Times New Roman"/>
          <w:b/>
          <w:color w:val="FF0000"/>
          <w:sz w:val="21"/>
          <w:szCs w:val="21"/>
        </w:rPr>
        <w:t>, bold</w:t>
      </w:r>
      <w:r w:rsidRPr="004B4ECD">
        <w:rPr>
          <w:rFonts w:cs="Times New Roman"/>
          <w:color w:val="FF0000"/>
          <w:sz w:val="21"/>
          <w:szCs w:val="21"/>
        </w:rPr>
        <w:t>]</w:t>
      </w:r>
    </w:p>
    <w:p w14:paraId="6FAD7ABE" w14:textId="77777777" w:rsidR="003D1998" w:rsidRPr="004B4ECD" w:rsidRDefault="003D1998" w:rsidP="003D1998">
      <w:pPr>
        <w:tabs>
          <w:tab w:val="left" w:pos="0"/>
        </w:tabs>
        <w:adjustRightInd w:val="0"/>
        <w:snapToGrid w:val="0"/>
        <w:jc w:val="center"/>
        <w:rPr>
          <w:rFonts w:ascii="Times New Roman" w:eastAsia="Arial Unicode MS" w:hAnsi="Times New Roman"/>
          <w:color w:val="FF0000"/>
          <w:sz w:val="28"/>
          <w:szCs w:val="28"/>
        </w:rPr>
      </w:pPr>
      <w:r w:rsidRPr="004B4ECD">
        <w:rPr>
          <w:rFonts w:ascii="Times New Roman" w:eastAsia="Arial Unicode MS" w:hAnsi="Times New Roman" w:hint="eastAsia"/>
          <w:b/>
          <w:color w:val="FF0000"/>
          <w:sz w:val="28"/>
          <w:szCs w:val="28"/>
          <w:lang w:val="en-ZA"/>
        </w:rPr>
        <w:t>(</w:t>
      </w:r>
      <w:r w:rsidRPr="004B4ECD">
        <w:rPr>
          <w:rFonts w:ascii="Times New Roman" w:eastAsia="Arial Unicode MS" w:hAnsi="Times New Roman"/>
          <w:b/>
          <w:color w:val="FF0000"/>
          <w:sz w:val="28"/>
          <w:szCs w:val="28"/>
          <w:lang w:val="en-ZA"/>
        </w:rPr>
        <w:t>1</w:t>
      </w:r>
      <w:r w:rsidRPr="004B4ECD">
        <w:rPr>
          <w:rFonts w:ascii="Times New Roman" w:eastAsia="Arial Unicode MS" w:hAnsi="Times New Roman" w:hint="eastAsia"/>
          <w:b/>
          <w:color w:val="FF0000"/>
          <w:sz w:val="28"/>
          <w:szCs w:val="28"/>
          <w:lang w:val="en-ZA"/>
        </w:rPr>
        <w:t>4</w:t>
      </w:r>
      <w:r w:rsidRPr="004B4ECD">
        <w:rPr>
          <w:rFonts w:ascii="Times New Roman" w:eastAsia="Arial Unicode MS" w:hAnsi="Times New Roman"/>
          <w:b/>
          <w:color w:val="FF0000"/>
          <w:sz w:val="28"/>
          <w:szCs w:val="28"/>
          <w:lang w:val="en-ZA"/>
        </w:rPr>
        <w:t xml:space="preserve"> point blank line</w:t>
      </w:r>
      <w:r w:rsidRPr="004B4ECD">
        <w:rPr>
          <w:rFonts w:ascii="Times New Roman" w:eastAsia="Arial Unicode MS" w:hAnsi="Times New Roman" w:hint="eastAsia"/>
          <w:b/>
          <w:color w:val="FF0000"/>
          <w:sz w:val="28"/>
          <w:szCs w:val="28"/>
          <w:lang w:val="en-ZA"/>
        </w:rPr>
        <w:t>)</w:t>
      </w:r>
    </w:p>
    <w:p w14:paraId="6D4ABFE9" w14:textId="6F51EFB8" w:rsidR="003D1998" w:rsidRPr="004B4ECD" w:rsidRDefault="003D1998" w:rsidP="003D1998">
      <w:pPr>
        <w:pStyle w:val="2"/>
        <w:spacing w:before="240" w:after="240"/>
        <w:rPr>
          <w:bCs/>
          <w:color w:val="FF0000"/>
          <w:szCs w:val="21"/>
        </w:rPr>
      </w:pPr>
      <w:r w:rsidRPr="004B4ECD">
        <w:rPr>
          <w:noProof/>
          <w:color w:val="231F20"/>
        </w:rPr>
        <w:t>First Author’s N</w:t>
      </w:r>
      <w:r w:rsidR="007C2458" w:rsidRPr="004B4ECD">
        <w:rPr>
          <w:noProof/>
          <w:color w:val="231F20"/>
        </w:rPr>
        <w:t>ame</w:t>
      </w:r>
      <w:r w:rsidRPr="004B4ECD">
        <w:rPr>
          <w:rFonts w:hint="eastAsia"/>
          <w:color w:val="FF0000"/>
          <w:szCs w:val="21"/>
          <w:vertAlign w:val="superscript"/>
        </w:rPr>
        <w:t>*</w:t>
      </w:r>
      <w:r w:rsidRPr="004B4ECD">
        <w:rPr>
          <w:noProof/>
          <w:color w:val="FF0000"/>
          <w:spacing w:val="-2"/>
          <w:w w:val="95"/>
        </w:rPr>
        <w:t>,</w:t>
      </w:r>
      <w:r w:rsidRPr="004B4ECD">
        <w:rPr>
          <w:rFonts w:ascii="Calibri" w:hAnsi="Calibri" w:cs="Calibri"/>
          <w:noProof/>
          <w:color w:val="FF0000"/>
        </w:rPr>
        <w:t> </w:t>
      </w:r>
      <w:r w:rsidRPr="004B4ECD">
        <w:rPr>
          <w:noProof/>
          <w:color w:val="231F20"/>
        </w:rPr>
        <w:t>Second Author’s N</w:t>
      </w:r>
      <w:r w:rsidR="007C2458" w:rsidRPr="004B4ECD">
        <w:rPr>
          <w:noProof/>
          <w:color w:val="231F20"/>
        </w:rPr>
        <w:t>ame</w:t>
      </w:r>
      <w:r w:rsidRPr="004B4ECD">
        <w:rPr>
          <w:rFonts w:hint="eastAsia"/>
          <w:color w:val="FF0000"/>
          <w:szCs w:val="21"/>
          <w:vertAlign w:val="superscript"/>
        </w:rPr>
        <w:t>*</w:t>
      </w:r>
      <w:r w:rsidR="005952CB" w:rsidRPr="004B4ECD">
        <w:rPr>
          <w:color w:val="FF0000"/>
          <w:szCs w:val="21"/>
          <w:vertAlign w:val="superscript"/>
        </w:rPr>
        <w:t>*</w:t>
      </w:r>
      <w:r w:rsidRPr="004B4ECD">
        <w:rPr>
          <w:color w:val="FF0000"/>
          <w:sz w:val="20"/>
        </w:rPr>
        <w:t>[</w:t>
      </w:r>
      <w:r w:rsidRPr="004B4ECD">
        <w:rPr>
          <w:color w:val="FF0000"/>
          <w:sz w:val="20"/>
        </w:rPr>
        <w:sym w:font="Symbol" w:char="F0AC"/>
      </w:r>
      <w:r w:rsidRPr="004B4ECD">
        <w:rPr>
          <w:color w:val="FF0000"/>
          <w:sz w:val="20"/>
        </w:rPr>
        <w:t xml:space="preserve"> Times New Roman, 10.5pt, bold]</w:t>
      </w:r>
    </w:p>
    <w:p w14:paraId="67B13545" w14:textId="77777777" w:rsidR="00A014A4" w:rsidRPr="004B4ECD" w:rsidRDefault="00A014A4" w:rsidP="00A014A4">
      <w:pPr>
        <w:pStyle w:val="a"/>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2E85F1B0" w:rsidR="00B0411F" w:rsidRPr="004B4ECD" w:rsidRDefault="00B0411F" w:rsidP="00B0411F">
      <w:pPr>
        <w:spacing w:line="276" w:lineRule="auto"/>
        <w:jc w:val="center"/>
        <w:rPr>
          <w:rFonts w:ascii="Georgia" w:hAnsi="Georgia" w:cs="Times New Roman"/>
          <w:color w:val="FF0000"/>
          <w:sz w:val="16"/>
          <w:szCs w:val="16"/>
        </w:rPr>
      </w:pPr>
      <w:r w:rsidRPr="004B4ECD">
        <w:rPr>
          <w:rFonts w:ascii="Georgia" w:hAnsi="Georgia" w:cs="Times New Roman"/>
          <w:b/>
          <w:noProof/>
          <w:sz w:val="16"/>
          <w:szCs w:val="16"/>
        </w:rPr>
        <w:t>Received: January 15, 2020.</w:t>
      </w:r>
      <w:r w:rsidRPr="004B4ECD">
        <w:rPr>
          <w:rFonts w:ascii="Georgia" w:hAnsi="Georgia" w:cs="Times New Roman"/>
          <w:sz w:val="16"/>
          <w:szCs w:val="16"/>
        </w:rPr>
        <w:t xml:space="preserve"> </w:t>
      </w:r>
      <w:r w:rsidRPr="004B4ECD">
        <w:rPr>
          <w:rFonts w:ascii="Georgia" w:hAnsi="Georgia" w:cs="Times New Roman"/>
          <w:b/>
          <w:noProof/>
          <w:sz w:val="16"/>
          <w:szCs w:val="16"/>
        </w:rPr>
        <w:t>Revised: November 29, 2020.</w:t>
      </w:r>
      <w:r w:rsidRPr="004B4ECD">
        <w:rPr>
          <w:rFonts w:ascii="Georgia" w:hAnsi="Georgia" w:cs="Times New Roman"/>
          <w:sz w:val="16"/>
          <w:szCs w:val="16"/>
        </w:rPr>
        <w:t xml:space="preserve"> </w:t>
      </w:r>
      <w:r w:rsidRPr="004B4ECD">
        <w:rPr>
          <w:rFonts w:ascii="Georgia" w:hAnsi="Georgia" w:cs="Times New Roman"/>
          <w:b/>
          <w:noProof/>
          <w:sz w:val="16"/>
          <w:szCs w:val="16"/>
        </w:rPr>
        <w:t>Accepted: December 05, </w:t>
      </w:r>
      <w:proofErr w:type="gramStart"/>
      <w:r w:rsidRPr="004B4ECD">
        <w:rPr>
          <w:rFonts w:ascii="Georgia" w:hAnsi="Georgia" w:cs="Times New Roman"/>
          <w:b/>
          <w:noProof/>
          <w:sz w:val="16"/>
          <w:szCs w:val="16"/>
        </w:rPr>
        <w:t>2020</w:t>
      </w:r>
      <w:r w:rsidRPr="004B4ECD">
        <w:rPr>
          <w:rFonts w:ascii="Georgia" w:hAnsi="Georgia" w:cs="Times New Roman"/>
          <w:color w:val="000000" w:themeColor="text1"/>
          <w:sz w:val="16"/>
          <w:szCs w:val="16"/>
        </w:rPr>
        <w:t>.</w:t>
      </w:r>
      <w:r w:rsidRPr="004B4ECD">
        <w:rPr>
          <w:rFonts w:ascii="Georgia" w:hAnsi="Georgia" w:cs="Times New Roman"/>
          <w:color w:val="FF0000"/>
          <w:sz w:val="16"/>
          <w:szCs w:val="16"/>
        </w:rPr>
        <w:t>[</w:t>
      </w:r>
      <w:proofErr w:type="gramEnd"/>
      <w:r w:rsidR="007C2458" w:rsidRPr="004B4ECD">
        <w:rPr>
          <w:rFonts w:ascii="Georgia" w:hAnsi="Georgia" w:cs="Arial"/>
          <w:color w:val="FF0000"/>
          <w:sz w:val="16"/>
          <w:szCs w:val="16"/>
        </w:rPr>
        <w:t xml:space="preserve"> </w:t>
      </w:r>
      <w:r w:rsidR="007C2458" w:rsidRPr="004B4ECD">
        <w:rPr>
          <w:rFonts w:ascii="Georgia" w:hAnsi="Georgia"/>
          <w:color w:val="FF0000"/>
          <w:sz w:val="16"/>
          <w:szCs w:val="16"/>
        </w:rPr>
        <w:t>Georgia</w:t>
      </w:r>
      <w:r w:rsidRPr="004B4ECD">
        <w:rPr>
          <w:rFonts w:ascii="Georgia" w:hAnsi="Georgia" w:cs="Times New Roman"/>
          <w:color w:val="FF0000"/>
          <w:sz w:val="16"/>
          <w:szCs w:val="16"/>
        </w:rPr>
        <w:t>, 8pt, Bold]</w:t>
      </w:r>
    </w:p>
    <w:p w14:paraId="2E3614FD" w14:textId="77777777" w:rsidR="00A014A4" w:rsidRPr="004B4ECD"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485"/>
      </w:tblGrid>
      <w:tr w:rsidR="00A014A4" w:rsidRPr="004B4ECD" w14:paraId="732AF64C" w14:textId="77777777" w:rsidTr="003D1998">
        <w:trPr>
          <w:trHeight w:val="4184"/>
        </w:trPr>
        <w:tc>
          <w:tcPr>
            <w:tcW w:w="9890" w:type="dxa"/>
          </w:tcPr>
          <w:p w14:paraId="6BCFF038" w14:textId="77777777" w:rsidR="00A014A4" w:rsidRPr="004B4ECD" w:rsidRDefault="00A014A4" w:rsidP="00207C2C">
            <w:pPr>
              <w:ind w:left="61" w:firstLine="4356"/>
              <w:rPr>
                <w:rFonts w:ascii="Arial Rounded MT Bold" w:hAnsi="Arial Rounded MT Bold" w:cs="Arial Rounded MT Bold"/>
                <w:noProof/>
                <w:color w:val="231F20"/>
                <w:spacing w:val="-3"/>
                <w:sz w:val="16"/>
                <w:szCs w:val="16"/>
              </w:rPr>
            </w:pPr>
          </w:p>
          <w:p w14:paraId="233F8B08" w14:textId="77777777" w:rsidR="00A014A4" w:rsidRPr="004B4ECD" w:rsidRDefault="00A014A4" w:rsidP="00207C2C">
            <w:pPr>
              <w:spacing w:after="240" w:line="270" w:lineRule="exact"/>
              <w:jc w:val="center"/>
              <w:rPr>
                <w:rFonts w:ascii="Times New Roman" w:hAnsi="Times New Roman" w:cs="Times New Roman"/>
              </w:rPr>
            </w:pPr>
            <w:r w:rsidRPr="004B4ECD">
              <w:rPr>
                <w:rFonts w:ascii="Times New Roman" w:hAnsi="Times New Roman" w:cs="Times New Roman"/>
                <w:b/>
                <w:noProof/>
                <w:color w:val="231F20"/>
                <w:spacing w:val="-3"/>
                <w:sz w:val="24"/>
                <w:szCs w:val="24"/>
              </w:rPr>
              <w:t>Abstract</w:t>
            </w:r>
            <w:r w:rsidR="00012918" w:rsidRPr="004B4ECD">
              <w:rPr>
                <w:rFonts w:ascii="Times New Roman" w:hAnsi="Times New Roman" w:cs="Times New Roman"/>
                <w:b/>
                <w:noProof/>
                <w:color w:val="231F20"/>
                <w:spacing w:val="-3"/>
                <w:sz w:val="24"/>
                <w:szCs w:val="24"/>
              </w:rPr>
              <w:t xml:space="preserve"> </w:t>
            </w:r>
            <w:r w:rsidR="00012918" w:rsidRPr="004B4ECD">
              <w:rPr>
                <w:rFonts w:ascii="Times New Roman" w:eastAsia="Malgun Gothic" w:hAnsi="Times New Roman" w:cs="Times New Roman"/>
                <w:b/>
                <w:color w:val="FF0000"/>
                <w:sz w:val="24"/>
                <w:szCs w:val="24"/>
              </w:rPr>
              <w:t>[</w:t>
            </w:r>
            <w:r w:rsidR="00012918" w:rsidRPr="004B4ECD">
              <w:rPr>
                <w:rFonts w:ascii="Times New Roman" w:eastAsia="Malgun Gothic" w:hAnsi="Times New Roman" w:cs="Times New Roman"/>
                <w:color w:val="FF0000"/>
                <w:szCs w:val="28"/>
              </w:rPr>
              <w:t>Times New Roman,</w:t>
            </w:r>
            <w:r w:rsidR="00012918" w:rsidRPr="004B4ECD">
              <w:rPr>
                <w:rFonts w:ascii="Times New Roman" w:eastAsia="Malgun Gothic" w:hAnsi="Times New Roman" w:cs="Times New Roman"/>
                <w:b/>
                <w:noProof/>
                <w:color w:val="FF0000"/>
                <w:spacing w:val="-3"/>
                <w:sz w:val="23"/>
                <w:szCs w:val="20"/>
              </w:rPr>
              <w:t xml:space="preserve"> </w:t>
            </w:r>
            <w:r w:rsidR="00012918" w:rsidRPr="004B4ECD">
              <w:rPr>
                <w:rFonts w:ascii="Times New Roman" w:eastAsia="Malgun Gothic" w:hAnsi="Times New Roman" w:cs="Times New Roman"/>
                <w:noProof/>
                <w:color w:val="FF0000"/>
                <w:spacing w:val="-3"/>
                <w:sz w:val="23"/>
                <w:szCs w:val="20"/>
              </w:rPr>
              <w:t>Bold, 12pt]</w:t>
            </w:r>
          </w:p>
          <w:p w14:paraId="57C580F4" w14:textId="516F98EF" w:rsidR="009749BE" w:rsidRPr="004B4ECD" w:rsidRDefault="00B0411F" w:rsidP="00971E6E">
            <w:pPr>
              <w:wordWrap/>
              <w:spacing w:line="276" w:lineRule="auto"/>
              <w:rPr>
                <w:rFonts w:ascii="Times New Roman" w:hAnsi="Times New Roman" w:cs="Times New Roman"/>
                <w:color w:val="FF0000"/>
                <w:sz w:val="18"/>
                <w:szCs w:val="18"/>
              </w:rPr>
            </w:pPr>
            <w:r w:rsidRPr="004B4ECD">
              <w:rPr>
                <w:rFonts w:ascii="Times New Roman" w:eastAsia="Malgun Gothic" w:hAnsi="Times New Roman" w:cs="Times New Roman"/>
                <w:b/>
                <w:sz w:val="18"/>
                <w:szCs w:val="18"/>
              </w:rPr>
              <w:t>Purpose:</w:t>
            </w:r>
            <w:r w:rsidRPr="004B4ECD">
              <w:rPr>
                <w:rFonts w:ascii="Times New Roman" w:eastAsia="Malgun Gothic" w:hAnsi="Times New Roman" w:cs="Times New Roman"/>
                <w:sz w:val="18"/>
                <w:szCs w:val="18"/>
              </w:rPr>
              <w:t xml:space="preserve"> </w:t>
            </w:r>
            <w:r w:rsidR="00853210" w:rsidRPr="004B4ECD">
              <w:rPr>
                <w:rFonts w:ascii="Times New Roman" w:hAnsi="Times New Roman" w:cs="Times New Roman"/>
                <w:sz w:val="18"/>
                <w:szCs w:val="18"/>
              </w:rPr>
              <w:t xml:space="preserve">Abstract should stand alone, means that no citation in abstract. </w:t>
            </w:r>
            <w:r w:rsidR="00853210" w:rsidRPr="004B4ECD">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4B4ECD">
              <w:rPr>
                <w:rFonts w:ascii="Times New Roman" w:eastAsia="Malgun Gothic" w:hAnsi="Times New Roman" w:cs="Times New Roman"/>
                <w:b/>
                <w:sz w:val="18"/>
                <w:szCs w:val="18"/>
                <w:shd w:val="clear" w:color="auto" w:fill="FFFFFF"/>
              </w:rPr>
              <w:t>Research design, data and methodology:</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4B4ECD">
              <w:rPr>
                <w:rFonts w:ascii="Times New Roman" w:eastAsia="Malgun Gothic" w:hAnsi="Times New Roman" w:cs="Times New Roman"/>
                <w:b/>
                <w:sz w:val="18"/>
                <w:szCs w:val="18"/>
                <w:shd w:val="clear" w:color="auto" w:fill="FFFFFF"/>
              </w:rPr>
              <w:t>Results:</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The abstract should be unstructured, that is, one paragraph. The abstract should consist of about 200 words</w:t>
            </w:r>
            <w:r w:rsidR="00853210" w:rsidRPr="004B4ECD">
              <w:rPr>
                <w:rFonts w:ascii="Times New Roman" w:hAnsi="Times New Roman" w:cs="Times New Roman"/>
                <w:sz w:val="18"/>
                <w:szCs w:val="18"/>
              </w:rPr>
              <w:t xml:space="preserve"> </w:t>
            </w:r>
            <w:r w:rsidR="00853210" w:rsidRPr="004B4ECD">
              <w:rPr>
                <w:rFonts w:ascii="Times New Roman" w:hAnsi="Times New Roman" w:cs="Times New Roman"/>
                <w:sz w:val="18"/>
                <w:szCs w:val="18"/>
                <w:shd w:val="clear" w:color="auto" w:fill="FFFFFF"/>
              </w:rPr>
              <w:t xml:space="preserve">(acceptable in </w:t>
            </w:r>
            <w:r w:rsidR="00137788" w:rsidRPr="004B4ECD">
              <w:rPr>
                <w:rFonts w:ascii="Times New Roman" w:hAnsi="Times New Roman" w:cs="Times New Roman"/>
                <w:sz w:val="18"/>
                <w:szCs w:val="18"/>
                <w:shd w:val="clear" w:color="auto" w:fill="FFFFFF"/>
              </w:rPr>
              <w:t>197 ~ 203</w:t>
            </w:r>
            <w:r w:rsidR="00853210" w:rsidRPr="004B4ECD">
              <w:rPr>
                <w:rFonts w:ascii="Times New Roman" w:hAnsi="Times New Roman" w:cs="Times New Roman"/>
                <w:sz w:val="18"/>
                <w:szCs w:val="18"/>
                <w:shd w:val="clear" w:color="auto" w:fill="FFFFFF"/>
              </w:rPr>
              <w:t xml:space="preserve"> variation). </w:t>
            </w:r>
            <w:r w:rsidR="003731D8" w:rsidRPr="004B4ECD">
              <w:rPr>
                <w:rFonts w:ascii="Times New Roman" w:hAnsi="Times New Roman" w:cs="Times New Roman"/>
                <w:bCs/>
                <w:sz w:val="18"/>
                <w:szCs w:val="18"/>
                <w:shd w:val="clear" w:color="auto" w:fill="FFFFFF"/>
              </w:rPr>
              <w:t xml:space="preserve">[Important! </w:t>
            </w:r>
            <w:r w:rsidR="00361C41" w:rsidRPr="004B4ECD">
              <w:rPr>
                <w:rFonts w:ascii="Times New Roman" w:hAnsi="Times New Roman" w:cs="Times New Roman"/>
                <w:bCs/>
                <w:sz w:val="18"/>
                <w:szCs w:val="18"/>
                <w:shd w:val="clear" w:color="auto" w:fill="FFFFFF"/>
              </w:rPr>
              <w:t>1.</w:t>
            </w:r>
            <w:r w:rsidRPr="004B4ECD">
              <w:rPr>
                <w:rFonts w:ascii="Times New Roman" w:eastAsia="Malgun Gothic" w:hAnsi="Times New Roman" w:cs="Times New Roman"/>
                <w:sz w:val="18"/>
                <w:szCs w:val="18"/>
                <w:shd w:val="clear" w:color="auto" w:fill="FFFFFF"/>
              </w:rPr>
              <w:t xml:space="preserve"> </w:t>
            </w:r>
            <w:r w:rsidRPr="004B4ECD">
              <w:rPr>
                <w:rFonts w:ascii="Times New Roman" w:eastAsia="Malgun Gothic" w:hAnsi="Times New Roman" w:cs="Times New Roman"/>
                <w:b/>
                <w:sz w:val="18"/>
                <w:szCs w:val="18"/>
                <w:shd w:val="clear" w:color="auto" w:fill="FFFFFF"/>
              </w:rPr>
              <w:t>Conclusions:</w:t>
            </w:r>
            <w:r w:rsidRPr="004B4ECD">
              <w:rPr>
                <w:rFonts w:ascii="Times New Roman" w:eastAsia="Malgun Gothic" w:hAnsi="Times New Roman" w:cs="Times New Roman"/>
                <w:sz w:val="18"/>
                <w:szCs w:val="18"/>
                <w:shd w:val="clear" w:color="auto" w:fill="FFFFFF"/>
              </w:rPr>
              <w:t xml:space="preserve"> </w:t>
            </w:r>
            <w:r w:rsidR="003731D8" w:rsidRPr="004B4ECD">
              <w:rPr>
                <w:rFonts w:ascii="Times New Roman" w:hAnsi="Times New Roman" w:cs="Times New Roman"/>
                <w:bCs/>
                <w:sz w:val="18"/>
                <w:szCs w:val="18"/>
                <w:shd w:val="clear" w:color="auto" w:fill="FFFFFF"/>
              </w:rPr>
              <w:t>The authors’ full name must be appeared in order of First name</w:t>
            </w:r>
            <w:r w:rsidR="00012918" w:rsidRPr="004B4ECD">
              <w:rPr>
                <w:rFonts w:ascii="Times New Roman" w:hAnsi="Times New Roman" w:cs="Times New Roman"/>
                <w:bCs/>
                <w:sz w:val="18"/>
                <w:szCs w:val="18"/>
                <w:shd w:val="clear" w:color="auto" w:fill="FFFFFF"/>
              </w:rPr>
              <w:t xml:space="preserve"> (Given name)</w:t>
            </w:r>
            <w:r w:rsidR="003731D8" w:rsidRPr="004B4ECD">
              <w:rPr>
                <w:rFonts w:ascii="Times New Roman" w:hAnsi="Times New Roman" w:cs="Times New Roman"/>
                <w:bCs/>
                <w:sz w:val="18"/>
                <w:szCs w:val="18"/>
                <w:shd w:val="clear" w:color="auto" w:fill="FFFFFF"/>
              </w:rPr>
              <w:t xml:space="preserve">, and </w:t>
            </w:r>
            <w:r w:rsidR="007C2458" w:rsidRPr="004B4ECD">
              <w:rPr>
                <w:rFonts w:ascii="Times New Roman" w:hAnsi="Times New Roman" w:cs="Times New Roman"/>
                <w:bCs/>
                <w:sz w:val="18"/>
                <w:szCs w:val="18"/>
                <w:shd w:val="clear" w:color="auto" w:fill="FFFFFF"/>
              </w:rPr>
              <w:t>Last Name</w:t>
            </w:r>
            <w:r w:rsidR="003731D8" w:rsidRPr="004B4ECD">
              <w:rPr>
                <w:rFonts w:ascii="Times New Roman" w:hAnsi="Times New Roman" w:cs="Times New Roman"/>
                <w:bCs/>
                <w:sz w:val="18"/>
                <w:szCs w:val="18"/>
                <w:shd w:val="clear" w:color="auto" w:fill="FFFFFF"/>
              </w:rPr>
              <w:t xml:space="preserve"> (</w:t>
            </w:r>
            <w:r w:rsidR="007C2458" w:rsidRPr="004B4ECD">
              <w:rPr>
                <w:rFonts w:ascii="Times New Roman" w:hAnsi="Times New Roman" w:cs="Times New Roman"/>
                <w:bCs/>
                <w:sz w:val="18"/>
                <w:szCs w:val="18"/>
                <w:shd w:val="clear" w:color="auto" w:fill="FFFFFF"/>
              </w:rPr>
              <w:t>Family Name</w:t>
            </w:r>
            <w:r w:rsidR="003731D8" w:rsidRPr="004B4ECD">
              <w:rPr>
                <w:rFonts w:ascii="Times New Roman" w:hAnsi="Times New Roman" w:cs="Times New Roman"/>
                <w:bCs/>
                <w:sz w:val="18"/>
                <w:szCs w:val="18"/>
                <w:shd w:val="clear" w:color="auto" w:fill="FFFFFF"/>
              </w:rPr>
              <w:t xml:space="preserve">) for its indexing purpose correctly according to the APA format. </w:t>
            </w:r>
            <w:r w:rsidR="00853210" w:rsidRPr="004B4ECD">
              <w:rPr>
                <w:rFonts w:ascii="Times New Roman" w:hAnsi="Times New Roman" w:cs="Times New Roman"/>
                <w:color w:val="FF0000"/>
                <w:sz w:val="18"/>
                <w:szCs w:val="18"/>
              </w:rPr>
              <w:t>[</w:t>
            </w:r>
            <w:r w:rsidR="00853210" w:rsidRPr="004B4ECD">
              <w:rPr>
                <w:rFonts w:ascii="Times New Roman" w:hAnsi="Times New Roman" w:cs="Times New Roman"/>
                <w:color w:val="FF0000"/>
                <w:sz w:val="18"/>
                <w:szCs w:val="18"/>
              </w:rPr>
              <w:sym w:font="Symbol" w:char="F0AC"/>
            </w:r>
            <w:r w:rsidR="00853210" w:rsidRPr="004B4ECD">
              <w:rPr>
                <w:rFonts w:ascii="Times New Roman" w:hAnsi="Times New Roman" w:cs="Times New Roman"/>
                <w:color w:val="FF0000"/>
                <w:sz w:val="18"/>
                <w:szCs w:val="18"/>
              </w:rPr>
              <w:t xml:space="preserve"> Times New Roman, </w:t>
            </w:r>
            <w:r w:rsidR="00ED5E3A" w:rsidRPr="004B4ECD">
              <w:rPr>
                <w:rFonts w:ascii="Times New Roman" w:hAnsi="Times New Roman" w:cs="Times New Roman"/>
                <w:color w:val="FF0000"/>
                <w:sz w:val="18"/>
                <w:szCs w:val="18"/>
              </w:rPr>
              <w:t>9</w:t>
            </w:r>
            <w:r w:rsidR="00853210" w:rsidRPr="004B4ECD">
              <w:rPr>
                <w:rFonts w:ascii="Times New Roman" w:hAnsi="Times New Roman" w:cs="Times New Roman"/>
                <w:color w:val="FF0000"/>
                <w:sz w:val="18"/>
                <w:szCs w:val="18"/>
              </w:rPr>
              <w:t>pt]</w:t>
            </w:r>
            <w:r w:rsidR="00B468A5" w:rsidRPr="004B4ECD">
              <w:rPr>
                <w:rFonts w:ascii="Times New Roman" w:hAnsi="Times New Roman" w:cs="Times New Roman"/>
                <w:color w:val="FF0000"/>
                <w:sz w:val="18"/>
                <w:szCs w:val="18"/>
              </w:rPr>
              <w:t xml:space="preserve">  </w:t>
            </w:r>
            <w:r w:rsidR="009749BE" w:rsidRPr="004B4ECD">
              <w:rPr>
                <w:rFonts w:ascii="Times New Roman" w:hAnsi="Times New Roman" w:cs="Times New Roman"/>
                <w:color w:val="FF0000"/>
                <w:spacing w:val="-10"/>
                <w:sz w:val="18"/>
                <w:szCs w:val="18"/>
              </w:rPr>
              <w:t xml:space="preserve">[Please provide abstract to reach </w:t>
            </w:r>
            <w:r w:rsidR="005952CB" w:rsidRPr="004B4ECD">
              <w:rPr>
                <w:rFonts w:ascii="Times New Roman" w:hAnsi="Times New Roman" w:cs="Times New Roman"/>
                <w:b/>
                <w:color w:val="FF0000"/>
                <w:spacing w:val="-10"/>
                <w:sz w:val="18"/>
                <w:szCs w:val="18"/>
              </w:rPr>
              <w:t>197-203</w:t>
            </w:r>
            <w:r w:rsidR="009749BE" w:rsidRPr="004B4ECD">
              <w:rPr>
                <w:rFonts w:ascii="Times New Roman" w:hAnsi="Times New Roman" w:cs="Times New Roman"/>
                <w:b/>
                <w:color w:val="FF0000"/>
                <w:spacing w:val="-10"/>
                <w:sz w:val="18"/>
                <w:szCs w:val="18"/>
              </w:rPr>
              <w:t xml:space="preserve"> words in total</w:t>
            </w:r>
            <w:r w:rsidR="009749BE" w:rsidRPr="004B4ECD">
              <w:rPr>
                <w:rFonts w:ascii="Times New Roman" w:hAnsi="Times New Roman" w:cs="Times New Roman"/>
                <w:color w:val="FF0000"/>
                <w:spacing w:val="-10"/>
                <w:sz w:val="18"/>
                <w:szCs w:val="18"/>
              </w:rPr>
              <w:t>]</w:t>
            </w:r>
          </w:p>
          <w:p w14:paraId="4EF102AE" w14:textId="77777777" w:rsidR="005002DD"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4B4ECD">
              <w:rPr>
                <w:rFonts w:ascii="Times New Roman" w:hAnsi="Times New Roman" w:cs="Times New Roman"/>
                <w:b/>
                <w:noProof/>
                <w:color w:val="231F20"/>
                <w:spacing w:val="-3"/>
                <w:sz w:val="18"/>
                <w:szCs w:val="18"/>
                <w:shd w:val="clear" w:color="auto" w:fill="FFFFFF"/>
              </w:rPr>
              <w:t>Keywords</w:t>
            </w:r>
            <w:r w:rsidR="009749BE" w:rsidRPr="004B4ECD">
              <w:rPr>
                <w:rFonts w:ascii="Times New Roman" w:hAnsi="Times New Roman" w:cs="Times New Roman"/>
                <w:b/>
                <w:noProof/>
                <w:color w:val="231F20"/>
                <w:spacing w:val="-3"/>
                <w:sz w:val="18"/>
                <w:szCs w:val="18"/>
                <w:shd w:val="clear" w:color="auto" w:fill="FFFFFF"/>
              </w:rPr>
              <w:t xml:space="preserve"> </w:t>
            </w:r>
            <w:r w:rsidRPr="004B4ECD">
              <w:rPr>
                <w:rFonts w:ascii="Times New Roman" w:hAnsi="Times New Roman" w:cs="Times New Roman"/>
                <w:b/>
                <w:noProof/>
                <w:color w:val="231F20"/>
                <w:spacing w:val="-3"/>
                <w:sz w:val="18"/>
                <w:szCs w:val="18"/>
                <w:shd w:val="clear" w:color="auto" w:fill="FFFFFF"/>
              </w:rPr>
              <w:t>:</w:t>
            </w:r>
            <w:r w:rsidRPr="004B4ECD">
              <w:rPr>
                <w:rFonts w:ascii="Times New Roman" w:hAnsi="Times New Roman" w:cs="Times New Roman"/>
                <w:noProof/>
                <w:spacing w:val="-3"/>
                <w:sz w:val="18"/>
                <w:szCs w:val="18"/>
              </w:rPr>
              <w:t> </w:t>
            </w:r>
            <w:r w:rsidR="005002DD" w:rsidRPr="004B4ECD">
              <w:rPr>
                <w:rFonts w:ascii="Times New Roman" w:hAnsi="Times New Roman" w:cs="Times New Roman"/>
                <w:noProof/>
                <w:color w:val="231F20"/>
                <w:spacing w:val="-3"/>
                <w:sz w:val="18"/>
                <w:szCs w:val="18"/>
                <w:shd w:val="clear" w:color="auto" w:fill="FFFFFF"/>
              </w:rPr>
              <w:t>Word#1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Word#2</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Word#3</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Word#5</w:t>
            </w:r>
            <w:r w:rsidR="00853210" w:rsidRPr="004B4ECD">
              <w:rPr>
                <w:rFonts w:ascii="Times New Roman" w:hAnsi="Times New Roman" w:cs="Times New Roman"/>
                <w:noProof/>
                <w:color w:val="231F20"/>
                <w:spacing w:val="-3"/>
                <w:sz w:val="18"/>
                <w:szCs w:val="18"/>
                <w:shd w:val="clear" w:color="auto" w:fill="FFFFFF"/>
              </w:rPr>
              <w:t xml:space="preserve"> </w:t>
            </w:r>
            <w:r w:rsidR="00853210"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pt]</w:t>
            </w:r>
            <w:r w:rsidR="003B4ED7" w:rsidRPr="004B4ECD">
              <w:rPr>
                <w:rFonts w:ascii="Times New Roman" w:hAnsi="Times New Roman" w:cs="Times New Roman"/>
                <w:color w:val="FF0000"/>
                <w:sz w:val="18"/>
                <w:szCs w:val="18"/>
              </w:rPr>
              <w:t xml:space="preserve"> </w:t>
            </w:r>
            <w:r w:rsidR="005002DD" w:rsidRPr="004B4ECD">
              <w:rPr>
                <w:rFonts w:ascii="Times New Roman" w:hAnsi="Times New Roman" w:cs="Times New Roman"/>
                <w:color w:val="FF0000"/>
                <w:spacing w:val="-10"/>
                <w:sz w:val="18"/>
                <w:szCs w:val="18"/>
              </w:rPr>
              <w:t>[e.g. Financial Economics, Emerging Markets]</w:t>
            </w:r>
          </w:p>
          <w:p w14:paraId="0F00B896" w14:textId="77777777" w:rsidR="00A014A4"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77777777" w:rsidR="009749BE" w:rsidRPr="004B4ECD" w:rsidRDefault="00A014A4" w:rsidP="00971E6E">
            <w:pPr>
              <w:wordWrap/>
              <w:spacing w:line="276" w:lineRule="auto"/>
              <w:rPr>
                <w:rFonts w:ascii="Times New Roman" w:hAnsi="Times New Roman" w:cs="Times New Roman"/>
                <w:color w:val="FF0000"/>
                <w:sz w:val="18"/>
                <w:szCs w:val="18"/>
              </w:rPr>
            </w:pPr>
            <w:r w:rsidRPr="004B4ECD">
              <w:rPr>
                <w:rFonts w:ascii="Times New Roman" w:hAnsi="Times New Roman" w:cs="Times New Roman"/>
                <w:b/>
                <w:noProof/>
                <w:color w:val="231F20"/>
                <w:spacing w:val="-3"/>
                <w:sz w:val="18"/>
                <w:szCs w:val="18"/>
                <w:shd w:val="clear" w:color="auto" w:fill="FFFFFF"/>
              </w:rPr>
              <w:t>JEL Classification Code</w:t>
            </w:r>
            <w:r w:rsidR="009749BE" w:rsidRPr="004B4ECD">
              <w:rPr>
                <w:rFonts w:ascii="Times New Roman" w:hAnsi="Times New Roman" w:cs="Times New Roman"/>
                <w:b/>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(up to 3-5)</w:t>
            </w:r>
            <w:r w:rsidR="005002DD" w:rsidRPr="004B4ECD">
              <w:rPr>
                <w:rFonts w:ascii="Times New Roman" w:hAnsi="Times New Roman" w:cs="Times New Roman"/>
                <w:noProof/>
                <w:color w:val="231F20"/>
                <w:spacing w:val="-3"/>
                <w:sz w:val="18"/>
                <w:szCs w:val="18"/>
                <w:shd w:val="clear" w:color="auto" w:fill="FFFFFF"/>
              </w:rPr>
              <w:t>: E44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F37</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G</w:t>
            </w:r>
            <w:r w:rsidRPr="004B4ECD">
              <w:rPr>
                <w:rFonts w:ascii="Times New Roman" w:hAnsi="Times New Roman" w:cs="Times New Roman"/>
                <w:noProof/>
                <w:color w:val="231F20"/>
                <w:spacing w:val="-3"/>
                <w:sz w:val="18"/>
                <w:szCs w:val="18"/>
                <w:shd w:val="clear" w:color="auto" w:fill="FFFFFF"/>
              </w:rPr>
              <w:t>1</w:t>
            </w:r>
            <w:r w:rsidR="005002DD" w:rsidRPr="004B4ECD">
              <w:rPr>
                <w:rFonts w:ascii="Times New Roman" w:hAnsi="Times New Roman" w:cs="Times New Roman"/>
                <w:noProof/>
                <w:color w:val="231F20"/>
                <w:spacing w:val="-3"/>
                <w:sz w:val="18"/>
                <w:szCs w:val="18"/>
                <w:shd w:val="clear" w:color="auto" w:fill="FFFFFF"/>
              </w:rPr>
              <w:t>5</w:t>
            </w:r>
            <w:r w:rsidR="009749BE" w:rsidRPr="004B4ECD">
              <w:rPr>
                <w:rFonts w:ascii="Times New Roman" w:hAnsi="Times New Roman" w:cs="Times New Roman"/>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 xml:space="preserve">pt] </w:t>
            </w:r>
          </w:p>
          <w:p w14:paraId="48BC197F" w14:textId="77777777" w:rsidR="00A014A4" w:rsidRPr="004B4ECD" w:rsidRDefault="009749BE" w:rsidP="00971E6E">
            <w:pPr>
              <w:wordWrap/>
              <w:spacing w:line="276" w:lineRule="auto"/>
              <w:rPr>
                <w:rFonts w:ascii="Arial" w:hAnsi="Arial" w:cs="Arial"/>
                <w:bCs/>
                <w:color w:val="000000" w:themeColor="text1"/>
              </w:rPr>
            </w:pPr>
            <w:r w:rsidRPr="004B4ECD">
              <w:rPr>
                <w:rFonts w:ascii="Times New Roman" w:hAnsi="Times New Roman" w:cs="Times New Roman"/>
                <w:color w:val="FF0000"/>
                <w:spacing w:val="-10"/>
                <w:sz w:val="18"/>
                <w:szCs w:val="18"/>
              </w:rPr>
              <w:t xml:space="preserve">[Please provide 3-5 JEL codes for indexing purpose. </w:t>
            </w:r>
            <w:hyperlink r:id="rId8" w:history="1">
              <w:r w:rsidRPr="004B4ECD">
                <w:rPr>
                  <w:rStyle w:val="Hyperlink"/>
                  <w:rFonts w:ascii="Times New Roman" w:hAnsi="Times New Roman" w:cs="Times New Roman"/>
                  <w:color w:val="FF0000"/>
                  <w:spacing w:val="-10"/>
                  <w:sz w:val="18"/>
                  <w:szCs w:val="18"/>
                </w:rPr>
                <w:t>https://www.aeaweb.org/econlit/jelCodes.php?view=jel</w:t>
              </w:r>
            </w:hyperlink>
            <w:r w:rsidRPr="004B4ECD">
              <w:rPr>
                <w:rFonts w:ascii="Times New Roman" w:hAnsi="Times New Roman" w:cs="Times New Roman"/>
                <w:color w:val="FF0000"/>
                <w:spacing w:val="-10"/>
                <w:sz w:val="18"/>
                <w:szCs w:val="18"/>
              </w:rPr>
              <w:t>]</w:t>
            </w:r>
          </w:p>
        </w:tc>
      </w:tr>
    </w:tbl>
    <w:p w14:paraId="5237C7A8" w14:textId="77777777" w:rsidR="00A014A4" w:rsidRPr="004B4ECD" w:rsidRDefault="003D1998" w:rsidP="003D1998">
      <w:pPr>
        <w:tabs>
          <w:tab w:val="left" w:pos="0"/>
        </w:tabs>
        <w:adjustRightInd w:val="0"/>
        <w:snapToGrid w:val="0"/>
        <w:jc w:val="center"/>
        <w:rPr>
          <w:rFonts w:ascii="Times New Roman" w:hAnsi="Times New Roman" w:cs="Times New Roman"/>
          <w:bCs/>
          <w:color w:val="FF0000"/>
        </w:rPr>
      </w:pPr>
      <w:r w:rsidRPr="004B4ECD">
        <w:rPr>
          <w:rFonts w:ascii="Times New Roman" w:eastAsia="Arial Unicode MS" w:hAnsi="Times New Roman" w:cs="Times New Roman"/>
          <w:color w:val="FF0000"/>
          <w:szCs w:val="20"/>
          <w:lang w:val="en-ZA"/>
        </w:rPr>
        <w:t>(10 point blank line)</w:t>
      </w:r>
    </w:p>
    <w:p w14:paraId="40F35039" w14:textId="77777777" w:rsidR="003D1998" w:rsidRPr="004B4ECD" w:rsidRDefault="003D1998" w:rsidP="003D1998">
      <w:pPr>
        <w:tabs>
          <w:tab w:val="left" w:pos="0"/>
        </w:tabs>
        <w:adjustRightInd w:val="0"/>
        <w:snapToGrid w:val="0"/>
        <w:jc w:val="center"/>
        <w:rPr>
          <w:rFonts w:ascii="Arial" w:hAnsi="Arial" w:cs="Arial"/>
          <w:bCs/>
          <w:color w:val="FF0000"/>
        </w:rPr>
      </w:pPr>
      <w:r w:rsidRPr="004B4ECD">
        <w:rPr>
          <w:rFonts w:ascii="Times New Roman" w:eastAsia="Arial Unicode MS" w:hAnsi="Times New Roman" w:cs="Times New Roman"/>
          <w:color w:val="FF0000"/>
          <w:szCs w:val="20"/>
          <w:lang w:val="en-ZA"/>
        </w:rPr>
        <w:t>(10 point blank line)</w:t>
      </w:r>
    </w:p>
    <w:p w14:paraId="51596C87" w14:textId="77777777" w:rsidR="007819DA" w:rsidRPr="004B4ECD" w:rsidRDefault="007819DA" w:rsidP="00A014A4">
      <w:pPr>
        <w:rPr>
          <w:rFonts w:ascii="Times New Roman" w:hAnsi="Times New Roman" w:cs="Times New Roman"/>
          <w:b/>
          <w:noProof/>
          <w:color w:val="231F20"/>
          <w:sz w:val="24"/>
          <w:szCs w:val="24"/>
        </w:rPr>
        <w:sectPr w:rsidR="007819DA" w:rsidRPr="004B4ECD" w:rsidSect="00CC5F53">
          <w:headerReference w:type="even" r:id="rId9"/>
          <w:headerReference w:type="default" r:id="rId10"/>
          <w:headerReference w:type="first" r:id="rId11"/>
          <w:type w:val="continuous"/>
          <w:pgSz w:w="12240" w:h="15840" w:code="1"/>
          <w:pgMar w:top="2007" w:right="1134" w:bottom="1440" w:left="1134" w:header="1418" w:footer="510" w:gutter="0"/>
          <w:pgNumType w:start="1"/>
          <w:cols w:space="425"/>
          <w:docGrid w:linePitch="360"/>
        </w:sectPr>
      </w:pPr>
    </w:p>
    <w:p w14:paraId="6EA55E5E" w14:textId="77777777" w:rsidR="00A014A4" w:rsidRPr="004B4ECD" w:rsidRDefault="00A014A4" w:rsidP="00A014A4">
      <w:pPr>
        <w:rPr>
          <w:rFonts w:ascii="Times New Roman" w:hAnsi="Times New Roman" w:cs="Times New Roman"/>
          <w:b/>
          <w:noProof/>
          <w:spacing w:val="-10"/>
          <w:w w:val="211"/>
          <w:sz w:val="23"/>
        </w:rPr>
      </w:pPr>
      <w:r w:rsidRPr="004B4ECD">
        <w:rPr>
          <w:rFonts w:ascii="Times New Roman" w:hAnsi="Times New Roman" w:cs="Times New Roman"/>
          <w:b/>
          <w:noProof/>
          <w:sz w:val="24"/>
          <w:szCs w:val="24"/>
        </w:rPr>
        <w:t>1. Introduction</w:t>
      </w:r>
      <w:r w:rsidRPr="00323FA1">
        <w:rPr>
          <w:rStyle w:val="FootnoteReference"/>
          <w:rFonts w:ascii="Times New Roman" w:hAnsi="Times New Roman" w:cs="Times New Roman"/>
          <w:b/>
          <w:noProof/>
          <w:color w:val="FFFFFF" w:themeColor="background1"/>
          <w:spacing w:val="-20"/>
          <w:w w:val="50"/>
          <w:sz w:val="16"/>
          <w:szCs w:val="16"/>
        </w:rPr>
        <w:footnoteReference w:id="1"/>
      </w:r>
      <w:r w:rsidRPr="00323FA1">
        <w:rPr>
          <w:rStyle w:val="FootnoteReference"/>
          <w:rFonts w:ascii="Times New Roman" w:hAnsi="Times New Roman" w:cs="Times New Roman"/>
          <w:b/>
          <w:noProof/>
          <w:color w:val="FFFFFF" w:themeColor="background1"/>
          <w:spacing w:val="-20"/>
          <w:w w:val="50"/>
          <w:sz w:val="16"/>
          <w:szCs w:val="16"/>
        </w:rPr>
        <w:footnoteReference w:id="2"/>
      </w:r>
      <w:r w:rsidR="00270849" w:rsidRPr="004B4ECD">
        <w:rPr>
          <w:rFonts w:ascii="Times New Roman" w:hAnsi="Times New Roman" w:cs="Times New Roman"/>
          <w:szCs w:val="20"/>
        </w:rPr>
        <w:t>[</w:t>
      </w:r>
      <w:r w:rsidR="00270849" w:rsidRPr="004B4ECD">
        <w:rPr>
          <w:rFonts w:ascii="Times New Roman" w:hAnsi="Times New Roman" w:cs="Times New Roman"/>
          <w:szCs w:val="20"/>
        </w:rPr>
        <w:sym w:font="Symbol" w:char="F0AC"/>
      </w:r>
      <w:r w:rsidR="00270849" w:rsidRPr="004B4ECD">
        <w:rPr>
          <w:rFonts w:ascii="Times New Roman" w:hAnsi="Times New Roman" w:cs="Times New Roman"/>
          <w:szCs w:val="20"/>
        </w:rPr>
        <w:t xml:space="preserve"> Times New Roman, 12pt, bold]</w:t>
      </w:r>
    </w:p>
    <w:p w14:paraId="5922287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szCs w:val="20"/>
        </w:rPr>
      </w:pPr>
      <w:r w:rsidRPr="004B4ECD">
        <w:rPr>
          <w:rFonts w:ascii="Times New Roman" w:eastAsia="Arial Unicode MS" w:hAnsi="Times New Roman" w:cs="Times New Roman"/>
          <w:szCs w:val="20"/>
          <w:lang w:val="en-ZA"/>
        </w:rPr>
        <w:t>(10 point blank line)</w:t>
      </w:r>
    </w:p>
    <w:p w14:paraId="0E785CCB" w14:textId="77777777" w:rsidR="00270849" w:rsidRPr="004B4ECD" w:rsidRDefault="003D1998" w:rsidP="00F55741">
      <w:pPr>
        <w:pStyle w:val="ListParagraph"/>
        <w:tabs>
          <w:tab w:val="left" w:pos="0"/>
        </w:tabs>
        <w:spacing w:after="0" w:line="240" w:lineRule="auto"/>
        <w:ind w:left="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w:t>
      </w:r>
      <w:r w:rsidR="00BF4044" w:rsidRPr="004B4ECD">
        <w:rPr>
          <w:rFonts w:ascii="Times New Roman" w:hAnsi="Times New Roman"/>
          <w:sz w:val="20"/>
          <w:szCs w:val="20"/>
          <w:shd w:val="clear" w:color="auto" w:fill="FFFFFF"/>
        </w:rPr>
        <w:t>TASK</w:t>
      </w:r>
      <w:r w:rsidR="001E3B5A" w:rsidRPr="004B4ECD">
        <w:rPr>
          <w:rFonts w:ascii="Times New Roman" w:hAnsi="Times New Roman"/>
          <w:sz w:val="20"/>
          <w:szCs w:val="20"/>
          <w:shd w:val="clear" w:color="auto" w:fill="FFFFFF"/>
        </w:rPr>
        <w:t xml:space="preserve"> </w:t>
      </w:r>
      <w:r w:rsidR="00D94A7B" w:rsidRPr="004B4ECD">
        <w:rPr>
          <w:rFonts w:ascii="Times New Roman" w:hAnsi="Times New Roman"/>
          <w:sz w:val="20"/>
          <w:szCs w:val="20"/>
          <w:shd w:val="clear" w:color="auto" w:fill="FFFFFF"/>
        </w:rPr>
        <w:t xml:space="preserve">1. </w:t>
      </w:r>
      <w:r w:rsidR="00270849" w:rsidRPr="004B4ECD">
        <w:rPr>
          <w:rFonts w:ascii="Times New Roman" w:hAnsi="Times New Roman"/>
          <w:sz w:val="20"/>
          <w:szCs w:val="20"/>
          <w:shd w:val="clear" w:color="auto" w:fill="FFFFFF"/>
        </w:rPr>
        <w:t xml:space="preserve">Please set up Default Tabs stop </w:t>
      </w:r>
      <w:r w:rsidR="00270849" w:rsidRPr="004B4ECD">
        <w:rPr>
          <w:rFonts w:ascii="Times New Roman" w:hAnsi="Times New Roman"/>
          <w:b/>
          <w:sz w:val="20"/>
          <w:szCs w:val="20"/>
          <w:shd w:val="clear" w:color="auto" w:fill="FFFFFF"/>
        </w:rPr>
        <w:t>0.</w:t>
      </w:r>
      <w:r w:rsidR="000650EB" w:rsidRPr="004B4ECD">
        <w:rPr>
          <w:rFonts w:ascii="Times New Roman" w:hAnsi="Times New Roman"/>
          <w:b/>
          <w:sz w:val="20"/>
          <w:szCs w:val="20"/>
          <w:shd w:val="clear" w:color="auto" w:fill="FFFFFF"/>
        </w:rPr>
        <w:t>2</w:t>
      </w:r>
      <w:r w:rsidR="00270849" w:rsidRPr="004B4ECD">
        <w:rPr>
          <w:rFonts w:ascii="Times New Roman" w:hAnsi="Times New Roman"/>
          <w:b/>
          <w:sz w:val="20"/>
          <w:szCs w:val="20"/>
          <w:shd w:val="clear" w:color="auto" w:fill="FFFFFF"/>
        </w:rPr>
        <w:t xml:space="preserve"> inch</w:t>
      </w:r>
      <w:r w:rsidR="004A6141" w:rsidRPr="004B4ECD">
        <w:rPr>
          <w:rFonts w:ascii="Times New Roman" w:hAnsi="Times New Roman"/>
          <w:b/>
          <w:sz w:val="20"/>
          <w:szCs w:val="20"/>
          <w:shd w:val="clear" w:color="auto" w:fill="FFFFFF"/>
        </w:rPr>
        <w:t xml:space="preserve"> (0.5 cm)</w:t>
      </w:r>
      <w:r w:rsidR="00270849" w:rsidRPr="004B4ECD">
        <w:rPr>
          <w:rFonts w:ascii="Times New Roman" w:hAnsi="Times New Roman"/>
          <w:sz w:val="20"/>
          <w:szCs w:val="20"/>
          <w:shd w:val="clear" w:color="auto" w:fill="FFFFFF"/>
        </w:rPr>
        <w:t xml:space="preserve"> </w:t>
      </w:r>
      <w:r w:rsidR="00270849" w:rsidRPr="004B4ECD">
        <w:rPr>
          <w:rFonts w:ascii="Times New Roman" w:hAnsi="Times New Roman"/>
          <w:b/>
          <w:sz w:val="20"/>
          <w:szCs w:val="20"/>
          <w:shd w:val="clear" w:color="auto" w:fill="FFFFFF"/>
        </w:rPr>
        <w:t>left</w:t>
      </w:r>
      <w:r w:rsidR="00270849" w:rsidRPr="004B4ECD">
        <w:rPr>
          <w:rFonts w:ascii="Times New Roman" w:hAnsi="Times New Roman"/>
          <w:sz w:val="20"/>
          <w:szCs w:val="20"/>
          <w:shd w:val="clear" w:color="auto" w:fill="FFFFFF"/>
        </w:rPr>
        <w:t xml:space="preserve"> for each paragraph for entire document</w:t>
      </w:r>
      <w:r w:rsidR="001E3B5A" w:rsidRPr="004B4ECD">
        <w:rPr>
          <w:rFonts w:ascii="Times New Roman" w:hAnsi="Times New Roman"/>
          <w:sz w:val="20"/>
          <w:szCs w:val="20"/>
          <w:shd w:val="clear" w:color="auto" w:fill="FFFFFF"/>
        </w:rPr>
        <w:t xml:space="preserve">, in </w:t>
      </w:r>
      <w:r w:rsidR="001E3B5A" w:rsidRPr="004B4ECD">
        <w:rPr>
          <w:rFonts w:ascii="Times New Roman" w:hAnsi="Times New Roman"/>
          <w:b/>
          <w:sz w:val="20"/>
          <w:szCs w:val="20"/>
          <w:shd w:val="clear" w:color="auto" w:fill="FFFFFF"/>
        </w:rPr>
        <w:t>Letter size</w:t>
      </w:r>
      <w:r w:rsidR="00F55741" w:rsidRPr="004B4ECD">
        <w:rPr>
          <w:rFonts w:ascii="Times New Roman" w:hAnsi="Times New Roman"/>
          <w:sz w:val="20"/>
          <w:szCs w:val="20"/>
          <w:shd w:val="clear" w:color="auto" w:fill="FFFFFF"/>
        </w:rPr>
        <w:t xml:space="preserve"> (</w:t>
      </w:r>
      <w:r w:rsidR="001E3B5A" w:rsidRPr="004B4ECD">
        <w:rPr>
          <w:rFonts w:ascii="Times New Roman" w:hAnsi="Times New Roman"/>
          <w:sz w:val="20"/>
          <w:szCs w:val="20"/>
          <w:shd w:val="clear" w:color="auto" w:fill="FFFFFF"/>
        </w:rPr>
        <w:t>NO A4 size</w:t>
      </w:r>
      <w:r w:rsidR="00F55741" w:rsidRPr="004B4ECD">
        <w:rPr>
          <w:rFonts w:ascii="Times New Roman" w:hAnsi="Times New Roman"/>
          <w:sz w:val="20"/>
          <w:szCs w:val="20"/>
          <w:shd w:val="clear" w:color="auto" w:fill="FFFFFF"/>
        </w:rPr>
        <w:t xml:space="preserve">), </w:t>
      </w:r>
      <w:r w:rsidR="004A6141" w:rsidRPr="004B4ECD">
        <w:rPr>
          <w:rFonts w:ascii="Times New Roman" w:hAnsi="Times New Roman"/>
          <w:sz w:val="20"/>
          <w:szCs w:val="20"/>
          <w:shd w:val="clear" w:color="auto" w:fill="FFFFFF"/>
        </w:rPr>
        <w:t>S</w:t>
      </w:r>
      <w:r w:rsidR="00F55741" w:rsidRPr="004B4ECD">
        <w:rPr>
          <w:rFonts w:ascii="Times New Roman" w:hAnsi="Times New Roman"/>
          <w:b/>
          <w:sz w:val="20"/>
          <w:szCs w:val="20"/>
          <w:shd w:val="clear" w:color="auto" w:fill="FFFFFF"/>
        </w:rPr>
        <w:t>ingle line</w:t>
      </w:r>
      <w:r w:rsidR="00F55741" w:rsidRPr="004B4ECD">
        <w:rPr>
          <w:rFonts w:ascii="Times New Roman" w:hAnsi="Times New Roman"/>
          <w:sz w:val="20"/>
          <w:szCs w:val="20"/>
          <w:shd w:val="clear" w:color="auto" w:fill="FFFFFF"/>
        </w:rPr>
        <w:t xml:space="preserve"> spacing, </w:t>
      </w:r>
      <w:r w:rsidR="004A6141" w:rsidRPr="004B4ECD">
        <w:rPr>
          <w:rFonts w:ascii="Times New Roman" w:hAnsi="Times New Roman"/>
          <w:b/>
          <w:sz w:val="20"/>
          <w:szCs w:val="20"/>
          <w:shd w:val="clear" w:color="auto" w:fill="FFFFFF"/>
        </w:rPr>
        <w:t>J</w:t>
      </w:r>
      <w:r w:rsidR="00F55741" w:rsidRPr="004B4ECD">
        <w:rPr>
          <w:rFonts w:ascii="Times New Roman" w:hAnsi="Times New Roman"/>
          <w:b/>
          <w:sz w:val="20"/>
          <w:szCs w:val="20"/>
          <w:shd w:val="clear" w:color="auto" w:fill="FFFFFF"/>
        </w:rPr>
        <w:t>ustified</w:t>
      </w:r>
      <w:r w:rsidR="00F55741" w:rsidRPr="004B4ECD">
        <w:rPr>
          <w:rFonts w:ascii="Times New Roman" w:hAnsi="Times New Roman"/>
          <w:sz w:val="20"/>
          <w:szCs w:val="20"/>
          <w:shd w:val="clear" w:color="auto" w:fill="FFFFFF"/>
        </w:rPr>
        <w:t xml:space="preserve"> alignment, </w:t>
      </w:r>
      <w:r w:rsidR="00F55741" w:rsidRPr="004B4ECD">
        <w:rPr>
          <w:rFonts w:ascii="Times New Roman" w:hAnsi="Times New Roman"/>
          <w:b/>
          <w:sz w:val="20"/>
          <w:szCs w:val="20"/>
          <w:shd w:val="clear" w:color="auto" w:fill="FFFFFF"/>
        </w:rPr>
        <w:t xml:space="preserve">Times New Roman </w:t>
      </w:r>
      <w:r w:rsidR="004A6141" w:rsidRPr="004B4ECD">
        <w:rPr>
          <w:rFonts w:ascii="Times New Roman" w:hAnsi="Times New Roman"/>
          <w:sz w:val="20"/>
          <w:szCs w:val="20"/>
          <w:shd w:val="clear" w:color="auto" w:fill="FFFFFF"/>
        </w:rPr>
        <w:t>font,</w:t>
      </w:r>
      <w:r w:rsidR="004A6141" w:rsidRPr="004B4ECD">
        <w:rPr>
          <w:rFonts w:ascii="Times New Roman" w:hAnsi="Times New Roman"/>
          <w:b/>
          <w:sz w:val="20"/>
          <w:szCs w:val="20"/>
          <w:shd w:val="clear" w:color="auto" w:fill="FFFFFF"/>
        </w:rPr>
        <w:t xml:space="preserve"> </w:t>
      </w:r>
      <w:r w:rsidR="00F55741" w:rsidRPr="004B4ECD">
        <w:rPr>
          <w:rFonts w:ascii="Times New Roman" w:hAnsi="Times New Roman"/>
          <w:b/>
          <w:sz w:val="20"/>
          <w:szCs w:val="20"/>
          <w:shd w:val="clear" w:color="auto" w:fill="FFFFFF"/>
        </w:rPr>
        <w:t>10</w:t>
      </w:r>
      <w:r w:rsidR="00F55741" w:rsidRPr="004B4ECD">
        <w:rPr>
          <w:rFonts w:ascii="Times New Roman" w:hAnsi="Times New Roman"/>
          <w:sz w:val="20"/>
          <w:szCs w:val="20"/>
          <w:shd w:val="clear" w:color="auto" w:fill="FFFFFF"/>
        </w:rPr>
        <w:t xml:space="preserve"> font </w:t>
      </w:r>
      <w:proofErr w:type="gramStart"/>
      <w:r w:rsidR="00F55741" w:rsidRPr="004B4ECD">
        <w:rPr>
          <w:rFonts w:ascii="Times New Roman" w:hAnsi="Times New Roman"/>
          <w:sz w:val="20"/>
          <w:szCs w:val="20"/>
          <w:shd w:val="clear" w:color="auto" w:fill="FFFFFF"/>
        </w:rPr>
        <w:t>size</w:t>
      </w:r>
      <w:proofErr w:type="gramEnd"/>
      <w:r w:rsidR="004A6141" w:rsidRPr="004B4ECD">
        <w:rPr>
          <w:rFonts w:ascii="Times New Roman" w:hAnsi="Times New Roman"/>
          <w:sz w:val="20"/>
          <w:szCs w:val="20"/>
          <w:shd w:val="clear" w:color="auto" w:fill="FFFFFF"/>
        </w:rPr>
        <w:t xml:space="preserve"> in the text</w:t>
      </w:r>
      <w:r w:rsidR="00270849" w:rsidRPr="004B4ECD">
        <w:rPr>
          <w:rFonts w:ascii="Times New Roman" w:hAnsi="Times New Roman"/>
          <w:sz w:val="20"/>
          <w:szCs w:val="20"/>
          <w:shd w:val="clear" w:color="auto" w:fill="FFFFFF"/>
        </w:rPr>
        <w:t xml:space="preserve">] </w:t>
      </w:r>
    </w:p>
    <w:p w14:paraId="3A8C8441" w14:textId="77777777" w:rsidR="003B4ED7"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2. </w:t>
      </w:r>
      <w:r w:rsidR="003B4ED7" w:rsidRPr="004B4ECD">
        <w:rPr>
          <w:rFonts w:ascii="Times New Roman" w:hAnsi="Times New Roman"/>
          <w:sz w:val="20"/>
          <w:szCs w:val="20"/>
          <w:shd w:val="clear" w:color="auto" w:fill="FFFFFF"/>
        </w:rPr>
        <w:t xml:space="preserve">Please write your text in </w:t>
      </w:r>
      <w:r w:rsidR="003B4ED7" w:rsidRPr="004B4ECD">
        <w:rPr>
          <w:rFonts w:ascii="Times New Roman" w:hAnsi="Times New Roman"/>
          <w:b/>
          <w:sz w:val="20"/>
          <w:szCs w:val="20"/>
          <w:shd w:val="clear" w:color="auto" w:fill="FFFFFF"/>
        </w:rPr>
        <w:t>good English</w:t>
      </w:r>
      <w:r w:rsidR="003B4ED7" w:rsidRPr="004B4ECD">
        <w:rPr>
          <w:rFonts w:ascii="Times New Roman" w:hAnsi="Times New Roman"/>
          <w:sz w:val="20"/>
          <w:szCs w:val="20"/>
          <w:shd w:val="clear" w:color="auto" w:fill="FFFFFF"/>
        </w:rPr>
        <w:t xml:space="preserve"> (American or British usage is accepted, but not a mixture of these)</w:t>
      </w:r>
      <w:r w:rsidRPr="004B4ECD">
        <w:rPr>
          <w:rFonts w:ascii="Times New Roman" w:hAnsi="Times New Roman"/>
          <w:sz w:val="20"/>
          <w:szCs w:val="20"/>
          <w:shd w:val="clear" w:color="auto" w:fill="FFFFFF"/>
        </w:rPr>
        <w:t>]</w:t>
      </w:r>
      <w:r w:rsidR="003B4ED7" w:rsidRPr="004B4ECD">
        <w:rPr>
          <w:rFonts w:ascii="Times New Roman" w:hAnsi="Times New Roman"/>
          <w:sz w:val="20"/>
          <w:szCs w:val="20"/>
          <w:shd w:val="clear" w:color="auto" w:fill="FFFFFF"/>
        </w:rPr>
        <w:t>.</w:t>
      </w:r>
    </w:p>
    <w:p w14:paraId="3BBA8768" w14:textId="71AB6AF7"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3. </w:t>
      </w:r>
      <w:r w:rsidRPr="004B4ECD">
        <w:rPr>
          <w:rFonts w:ascii="Times New Roman" w:hAnsi="Times New Roman"/>
          <w:b/>
          <w:sz w:val="20"/>
          <w:szCs w:val="20"/>
          <w:shd w:val="clear" w:color="auto" w:fill="FFFFFF"/>
        </w:rPr>
        <w:t>No Footnotes</w:t>
      </w:r>
      <w:r w:rsidRPr="004B4ECD">
        <w:rPr>
          <w:rFonts w:ascii="Times New Roman" w:hAnsi="Times New Roman"/>
          <w:sz w:val="20"/>
          <w:szCs w:val="20"/>
          <w:shd w:val="clear" w:color="auto" w:fill="FFFFFF"/>
        </w:rPr>
        <w:t xml:space="preserve">, but Endnotes Acceptable: </w:t>
      </w:r>
      <w:r w:rsidR="00787574" w:rsidRPr="004B4ECD">
        <w:rPr>
          <w:rFonts w:ascii="Times New Roman" w:hAnsi="Times New Roman"/>
          <w:sz w:val="20"/>
          <w:szCs w:val="20"/>
          <w:shd w:val="clear" w:color="auto" w:fill="FFFFFF"/>
        </w:rPr>
        <w:t xml:space="preserve">AU-GSB </w:t>
      </w:r>
      <w:r w:rsidR="00B971D6" w:rsidRPr="004B4ECD">
        <w:rPr>
          <w:rFonts w:ascii="Times New Roman" w:hAnsi="Times New Roman"/>
          <w:sz w:val="20"/>
          <w:szCs w:val="20"/>
          <w:shd w:val="clear" w:color="auto" w:fill="FFFFFF"/>
        </w:rPr>
        <w:t>e-Journal</w:t>
      </w:r>
      <w:r w:rsidRPr="004B4ECD">
        <w:rPr>
          <w:rFonts w:ascii="Times New Roman" w:hAnsi="Times New Roman"/>
          <w:sz w:val="20"/>
          <w:szCs w:val="20"/>
          <w:shd w:val="clear" w:color="auto" w:fill="FFFFFF"/>
        </w:rPr>
        <w:t xml:space="preserve"> does not accept Footnotes due to technical problems of online publication. Please convert all footnotes to endnotes, otherwise please incorporate all footnotes into text at its best.]</w:t>
      </w:r>
    </w:p>
    <w:p w14:paraId="7DE979CB" w14:textId="5752265D" w:rsidR="001E3B5A" w:rsidRPr="004B4ECD" w:rsidRDefault="00D94A7B" w:rsidP="00927270">
      <w:pPr>
        <w:pStyle w:val="ListParagraph"/>
        <w:tabs>
          <w:tab w:val="left" w:pos="0"/>
        </w:tabs>
        <w:spacing w:after="0" w:line="240" w:lineRule="auto"/>
        <w:ind w:left="0" w:firstLine="18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4. </w:t>
      </w:r>
      <w:r w:rsidRPr="004B4ECD">
        <w:rPr>
          <w:rFonts w:ascii="Times New Roman" w:hAnsi="Times New Roman"/>
          <w:b/>
          <w:sz w:val="20"/>
          <w:szCs w:val="20"/>
          <w:shd w:val="clear" w:color="auto" w:fill="FFFFFF"/>
        </w:rPr>
        <w:t>Tables and Figures:</w:t>
      </w:r>
      <w:r w:rsidRPr="004B4ECD">
        <w:rPr>
          <w:rFonts w:ascii="Times New Roman" w:hAnsi="Times New Roman"/>
          <w:sz w:val="20"/>
          <w:szCs w:val="20"/>
          <w:shd w:val="clear" w:color="auto" w:fill="FFFFFF"/>
        </w:rPr>
        <w:t xml:space="preserve"> Number tables consecutively in accordance with their appearance in the text. Avoid vertical rules. </w:t>
      </w:r>
      <w:r w:rsidRPr="004B4ECD">
        <w:rPr>
          <w:rFonts w:ascii="Times New Roman" w:hAnsi="Times New Roman"/>
          <w:b/>
          <w:sz w:val="20"/>
          <w:szCs w:val="20"/>
          <w:shd w:val="clear" w:color="auto" w:fill="FFFFFF"/>
        </w:rPr>
        <w:t>Tables must be adjustable.</w:t>
      </w:r>
      <w:r w:rsidRPr="004B4ECD">
        <w:rPr>
          <w:rFonts w:ascii="Times New Roman" w:hAnsi="Times New Roman"/>
          <w:sz w:val="20"/>
          <w:szCs w:val="20"/>
          <w:shd w:val="clear" w:color="auto" w:fill="FFFFFF"/>
        </w:rPr>
        <w:t xml:space="preserve"> Be sparing in the use of tables and ensure that the data presented in tables do not duplicate results described elsewhere in the </w:t>
      </w:r>
      <w:r w:rsidRPr="004B4ECD">
        <w:rPr>
          <w:rFonts w:ascii="Times New Roman" w:hAnsi="Times New Roman"/>
          <w:sz w:val="20"/>
          <w:szCs w:val="20"/>
          <w:shd w:val="clear" w:color="auto" w:fill="FFFFFF"/>
        </w:rPr>
        <w:lastRenderedPageBreak/>
        <w:t xml:space="preserve">article. A paper in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from now on may include a maximum of eight (8) tables and figures in total.</w:t>
      </w:r>
    </w:p>
    <w:p w14:paraId="00F258DC" w14:textId="77777777"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If </w:t>
      </w:r>
      <w:r w:rsidR="001E3B5A" w:rsidRPr="004B4ECD">
        <w:rPr>
          <w:rFonts w:ascii="Times New Roman" w:hAnsi="Times New Roman"/>
          <w:sz w:val="20"/>
          <w:szCs w:val="20"/>
          <w:shd w:val="clear" w:color="auto" w:fill="FFFFFF"/>
        </w:rPr>
        <w:t>T</w:t>
      </w:r>
      <w:r w:rsidRPr="004B4ECD">
        <w:rPr>
          <w:rFonts w:ascii="Times New Roman" w:hAnsi="Times New Roman"/>
          <w:sz w:val="20"/>
          <w:szCs w:val="20"/>
          <w:shd w:val="clear" w:color="auto" w:fill="FFFFFF"/>
        </w:rPr>
        <w:t>ables/</w:t>
      </w:r>
      <w:r w:rsidR="001E3B5A" w:rsidRPr="004B4ECD">
        <w:rPr>
          <w:rFonts w:ascii="Times New Roman" w:hAnsi="Times New Roman"/>
          <w:sz w:val="20"/>
          <w:szCs w:val="20"/>
          <w:shd w:val="clear" w:color="auto" w:fill="FFFFFF"/>
        </w:rPr>
        <w:t>F</w:t>
      </w:r>
      <w:r w:rsidRPr="004B4ECD">
        <w:rPr>
          <w:rFonts w:ascii="Times New Roman" w:hAnsi="Times New Roman"/>
          <w:sz w:val="20"/>
          <w:szCs w:val="20"/>
          <w:shd w:val="clear" w:color="auto" w:fill="FFFFFF"/>
        </w:rPr>
        <w:t xml:space="preserve">igures are too large to be inserted </w:t>
      </w:r>
      <w:r w:rsidR="001E3B5A" w:rsidRPr="004B4ECD">
        <w:rPr>
          <w:rFonts w:ascii="Times New Roman" w:hAnsi="Times New Roman"/>
          <w:sz w:val="20"/>
          <w:szCs w:val="20"/>
          <w:shd w:val="clear" w:color="auto" w:fill="FFFFFF"/>
        </w:rPr>
        <w:t xml:space="preserve">or difficult to format </w:t>
      </w:r>
      <w:r w:rsidRPr="004B4ECD">
        <w:rPr>
          <w:rFonts w:ascii="Times New Roman" w:hAnsi="Times New Roman"/>
          <w:sz w:val="20"/>
          <w:szCs w:val="20"/>
          <w:shd w:val="clear" w:color="auto" w:fill="FFFFFF"/>
        </w:rPr>
        <w:t xml:space="preserve">in the body of the manuscript, please mark </w:t>
      </w:r>
      <w:r w:rsidRPr="004B4ECD">
        <w:rPr>
          <w:rFonts w:ascii="Times New Roman" w:hAnsi="Times New Roman"/>
          <w:b/>
          <w:sz w:val="20"/>
          <w:szCs w:val="20"/>
          <w:shd w:val="clear" w:color="auto" w:fill="FFFFFF"/>
        </w:rPr>
        <w:t xml:space="preserve">[Insert Table </w:t>
      </w:r>
      <w:r w:rsidR="000B4C56" w:rsidRPr="004B4ECD">
        <w:rPr>
          <w:rFonts w:ascii="Times New Roman" w:hAnsi="Times New Roman"/>
          <w:b/>
          <w:sz w:val="20"/>
          <w:szCs w:val="20"/>
          <w:shd w:val="clear" w:color="auto" w:fill="FFFFFF"/>
        </w:rPr>
        <w:t>XX here]</w:t>
      </w:r>
      <w:r w:rsidR="000B4C56" w:rsidRPr="004B4ECD">
        <w:rPr>
          <w:rFonts w:ascii="Times New Roman" w:hAnsi="Times New Roman"/>
          <w:sz w:val="20"/>
          <w:szCs w:val="20"/>
          <w:shd w:val="clear" w:color="auto" w:fill="FFFFFF"/>
        </w:rPr>
        <w:t xml:space="preserve"> or </w:t>
      </w:r>
      <w:r w:rsidR="000B4C56" w:rsidRPr="004B4ECD">
        <w:rPr>
          <w:rFonts w:ascii="Times New Roman" w:hAnsi="Times New Roman"/>
          <w:b/>
          <w:sz w:val="20"/>
          <w:szCs w:val="20"/>
          <w:shd w:val="clear" w:color="auto" w:fill="FFFFFF"/>
        </w:rPr>
        <w:t>[Insert Figure XX here]</w:t>
      </w:r>
      <w:r w:rsidR="000B4C56" w:rsidRPr="004B4ECD">
        <w:rPr>
          <w:rFonts w:ascii="Times New Roman" w:hAnsi="Times New Roman"/>
          <w:sz w:val="20"/>
          <w:szCs w:val="20"/>
          <w:shd w:val="clear" w:color="auto" w:fill="FFFFFF"/>
        </w:rPr>
        <w:t xml:space="preserve"> where appropriate, then provide the large tables/figures at the end of the document, after References and Appendix, if any].</w:t>
      </w:r>
    </w:p>
    <w:p w14:paraId="6C47A9FD" w14:textId="67400618" w:rsidR="00F55741" w:rsidRPr="004B4ECD" w:rsidRDefault="00F55741" w:rsidP="00F55741">
      <w:pPr>
        <w:pStyle w:val="ListParagraph"/>
        <w:tabs>
          <w:tab w:val="left" w:pos="0"/>
        </w:tabs>
        <w:spacing w:after="0" w:line="240" w:lineRule="auto"/>
        <w:ind w:left="0"/>
        <w:jc w:val="both"/>
        <w:rPr>
          <w:rFonts w:ascii="Times New Roman" w:hAnsi="Times New Roman"/>
          <w:b/>
          <w:sz w:val="20"/>
          <w:szCs w:val="20"/>
          <w:shd w:val="clear" w:color="auto" w:fill="FFFFFF"/>
        </w:rPr>
      </w:pPr>
      <w:r w:rsidRPr="004B4ECD">
        <w:rPr>
          <w:rFonts w:ascii="Times New Roman" w:hAnsi="Times New Roman"/>
          <w:sz w:val="20"/>
          <w:szCs w:val="20"/>
          <w:shd w:val="clear" w:color="auto" w:fill="FFFFFF"/>
        </w:rPr>
        <w:t xml:space="preserve">[TASK 5. </w:t>
      </w:r>
      <w:r w:rsidRPr="004B4ECD">
        <w:rPr>
          <w:rFonts w:ascii="Times New Roman" w:hAnsi="Times New Roman"/>
          <w:b/>
          <w:sz w:val="20"/>
          <w:szCs w:val="20"/>
          <w:shd w:val="clear" w:color="auto" w:fill="FFFFFF"/>
        </w:rPr>
        <w:t>Citation and Reference Style Guides</w:t>
      </w:r>
      <w:r w:rsidRPr="004B4ECD">
        <w:rPr>
          <w:rFonts w:ascii="Times New Roman" w:hAnsi="Times New Roman"/>
          <w:sz w:val="20"/>
          <w:szCs w:val="20"/>
          <w:shd w:val="clear" w:color="auto" w:fill="FFFFFF"/>
        </w:rPr>
        <w:t xml:space="preserve">: Per </w:t>
      </w:r>
      <w:r w:rsidR="00787574" w:rsidRPr="004B4ECD">
        <w:rPr>
          <w:rFonts w:ascii="Times New Roman" w:hAnsi="Times New Roman"/>
          <w:sz w:val="20"/>
          <w:szCs w:val="20"/>
          <w:shd w:val="clear" w:color="auto" w:fill="FFFFFF"/>
        </w:rPr>
        <w:t xml:space="preserve">AU-GSB </w:t>
      </w:r>
      <w:r w:rsidR="00F923BB" w:rsidRPr="004B4ECD">
        <w:rPr>
          <w:rFonts w:ascii="Times New Roman" w:hAnsi="Times New Roman"/>
          <w:sz w:val="20"/>
          <w:szCs w:val="20"/>
          <w:shd w:val="clear" w:color="auto" w:fill="FFFFFF"/>
        </w:rPr>
        <w:t>e-Journal</w:t>
      </w:r>
      <w:r w:rsidRPr="004B4ECD">
        <w:rPr>
          <w:rFonts w:ascii="Times New Roman" w:hAnsi="Times New Roman"/>
          <w:sz w:val="20"/>
          <w:szCs w:val="20"/>
          <w:shd w:val="clear" w:color="auto" w:fill="FFFFFF"/>
        </w:rPr>
        <w:t xml:space="preserve">’s "Citation and Reference Style Guides" authors are expected to adhere to the guidelines of </w:t>
      </w:r>
      <w:r w:rsidRPr="004B4ECD">
        <w:rPr>
          <w:rFonts w:ascii="Times New Roman" w:hAnsi="Times New Roman"/>
          <w:b/>
          <w:sz w:val="20"/>
          <w:szCs w:val="20"/>
          <w:shd w:val="clear" w:color="auto" w:fill="FFFFFF"/>
        </w:rPr>
        <w:t>APA</w:t>
      </w:r>
      <w:r w:rsidR="006A16A1" w:rsidRPr="004B4ECD">
        <w:rPr>
          <w:rFonts w:ascii="Times New Roman" w:hAnsi="Times New Roman"/>
          <w:b/>
          <w:sz w:val="20"/>
          <w:szCs w:val="20"/>
          <w:shd w:val="clear" w:color="auto" w:fill="FFFFFF"/>
        </w:rPr>
        <w:t xml:space="preserve"> 7</w:t>
      </w:r>
      <w:r w:rsidR="006A16A1" w:rsidRPr="004B4ECD">
        <w:rPr>
          <w:rFonts w:ascii="Times New Roman" w:hAnsi="Times New Roman"/>
          <w:b/>
          <w:sz w:val="20"/>
          <w:szCs w:val="20"/>
          <w:shd w:val="clear" w:color="auto" w:fill="FFFFFF"/>
          <w:vertAlign w:val="superscript"/>
        </w:rPr>
        <w:t>th</w:t>
      </w:r>
      <w:r w:rsidR="006A16A1" w:rsidRPr="004B4ECD">
        <w:rPr>
          <w:rFonts w:ascii="Times New Roman" w:hAnsi="Times New Roman"/>
          <w:b/>
          <w:sz w:val="20"/>
          <w:szCs w:val="20"/>
          <w:shd w:val="clear" w:color="auto" w:fill="FFFFFF"/>
        </w:rPr>
        <w:t xml:space="preserve"> </w:t>
      </w:r>
      <w:r w:rsidRPr="004B4ECD">
        <w:rPr>
          <w:rFonts w:ascii="Times New Roman" w:hAnsi="Times New Roman"/>
          <w:b/>
          <w:sz w:val="20"/>
          <w:szCs w:val="20"/>
          <w:shd w:val="clear" w:color="auto" w:fill="FFFFFF"/>
        </w:rPr>
        <w:t>edition</w:t>
      </w:r>
      <w:r w:rsidRPr="004B4ECD">
        <w:rPr>
          <w:rFonts w:ascii="Times New Roman" w:hAnsi="Times New Roman"/>
          <w:sz w:val="20"/>
          <w:szCs w:val="20"/>
          <w:shd w:val="clear" w:color="auto" w:fill="FFFFFF"/>
        </w:rPr>
        <w:t xml:space="preserve"> (American Psychological Association). Please provide full information of publications complying with the APA reference style. </w:t>
      </w:r>
      <w:r w:rsidRPr="004B4ECD">
        <w:rPr>
          <w:rFonts w:ascii="Times New Roman" w:hAnsi="Times New Roman"/>
          <w:b/>
          <w:sz w:val="20"/>
          <w:szCs w:val="20"/>
          <w:shd w:val="clear" w:color="auto" w:fill="FFFFFF"/>
        </w:rPr>
        <w:t>Please ensure that every reference cited in text is also present in the reference list (and vice versa).</w:t>
      </w:r>
    </w:p>
    <w:p w14:paraId="1451465A" w14:textId="77777777" w:rsidR="00F55741" w:rsidRPr="004B4ECD" w:rsidRDefault="00F55741" w:rsidP="004B31B9">
      <w:pPr>
        <w:pStyle w:val="ListParagraph"/>
        <w:tabs>
          <w:tab w:val="left" w:pos="0"/>
        </w:tabs>
        <w:spacing w:after="0" w:line="240" w:lineRule="auto"/>
        <w:ind w:left="0" w:firstLine="27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In particular, all citations in the text should refer to: </w:t>
      </w:r>
    </w:p>
    <w:p w14:paraId="0D0497E1" w14:textId="1F7EBF5E" w:rsidR="00F55741" w:rsidRPr="004B4ECD" w:rsidRDefault="00F55741" w:rsidP="004B31B9">
      <w:pPr>
        <w:pStyle w:val="ListParagraph"/>
        <w:tabs>
          <w:tab w:val="left" w:pos="0"/>
        </w:tabs>
        <w:spacing w:after="0" w:line="240" w:lineRule="auto"/>
        <w:ind w:left="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Two authors: list all authors' last names with </w:t>
      </w:r>
      <w:r w:rsidR="00F471F8" w:rsidRPr="004B4ECD">
        <w:rPr>
          <w:rFonts w:ascii="Times New Roman" w:hAnsi="Times New Roman"/>
          <w:color w:val="000000" w:themeColor="text1"/>
          <w:sz w:val="20"/>
          <w:szCs w:val="20"/>
          <w:shd w:val="clear" w:color="auto" w:fill="FFFFFF"/>
        </w:rPr>
        <w:fldChar w:fldCharType="begin" w:fldLock="1"/>
      </w:r>
      <w:r w:rsidR="00F471F8"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and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the text or </w:t>
      </w:r>
      <w:r w:rsidR="00F471F8" w:rsidRPr="004B4ECD">
        <w:rPr>
          <w:rFonts w:ascii="Times New Roman" w:hAnsi="Times New Roman"/>
          <w:color w:val="000000" w:themeColor="text1"/>
          <w:sz w:val="20"/>
          <w:szCs w:val="20"/>
          <w:shd w:val="clear" w:color="auto" w:fill="FFFFFF"/>
        </w:rPr>
        <w:fldChar w:fldCharType="begin" w:fldLock="1"/>
      </w:r>
      <w:r w:rsidR="00C9052B"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&amp;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parentheses separating the two authors and the year of publication.  Please correct all of the citations in text presenting authors' Last Name, for example, </w:t>
      </w:r>
      <w:r w:rsidR="00210A01" w:rsidRPr="004B4ECD">
        <w:rPr>
          <w:rFonts w:ascii="Times New Roman" w:hAnsi="Times New Roman"/>
          <w:color w:val="000000" w:themeColor="text1"/>
          <w:sz w:val="20"/>
          <w:szCs w:val="20"/>
          <w:shd w:val="clear" w:color="auto" w:fill="FFFFFF"/>
        </w:rPr>
        <w:fldChar w:fldCharType="begin" w:fldLock="1"/>
      </w:r>
      <w:r w:rsidR="00210A01"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210A01" w:rsidRPr="004B4ECD">
        <w:rPr>
          <w:rFonts w:ascii="Times New Roman" w:hAnsi="Times New Roman"/>
          <w:color w:val="000000" w:themeColor="text1"/>
          <w:sz w:val="20"/>
          <w:szCs w:val="20"/>
          <w:shd w:val="clear" w:color="auto" w:fill="FFFFFF"/>
        </w:rPr>
        <w:fldChar w:fldCharType="separate"/>
      </w:r>
      <w:r w:rsidR="00210A01" w:rsidRPr="004B4ECD">
        <w:rPr>
          <w:rFonts w:ascii="Times New Roman" w:hAnsi="Times New Roman"/>
          <w:noProof/>
          <w:color w:val="000000" w:themeColor="text1"/>
          <w:sz w:val="20"/>
          <w:szCs w:val="20"/>
          <w:shd w:val="clear" w:color="auto" w:fill="FFFFFF"/>
        </w:rPr>
        <w:t>Kasim and Minai (2009</w:t>
      </w:r>
      <w:r w:rsidR="00210A01" w:rsidRPr="004B4ECD">
        <w:rPr>
          <w:rFonts w:ascii="Times New Roman" w:hAnsi="Times New Roman"/>
          <w:color w:val="000000" w:themeColor="text1"/>
          <w:sz w:val="20"/>
          <w:szCs w:val="20"/>
          <w:shd w:val="clear" w:color="auto" w:fill="FFFFFF"/>
        </w:rPr>
        <w:fldChar w:fldCharType="end"/>
      </w:r>
      <w:r w:rsidR="00210A01" w:rsidRPr="004B4ECD">
        <w:rPr>
          <w:rFonts w:ascii="Times New Roman" w:hAnsi="Times New Roman"/>
          <w:color w:val="000000" w:themeColor="text1"/>
          <w:sz w:val="20"/>
          <w:szCs w:val="20"/>
          <w:shd w:val="clear" w:color="auto" w:fill="FFFFFF"/>
        </w:rPr>
        <w:t>)</w:t>
      </w:r>
      <w:r w:rsidRPr="004B4ECD">
        <w:rPr>
          <w:rFonts w:ascii="Times New Roman" w:hAnsi="Times New Roman"/>
          <w:color w:val="000000" w:themeColor="text1"/>
          <w:sz w:val="20"/>
          <w:szCs w:val="20"/>
          <w:shd w:val="clear" w:color="auto" w:fill="FFFFFF"/>
        </w:rPr>
        <w:t xml:space="preserve"> and please do the same corrections at references.</w:t>
      </w:r>
    </w:p>
    <w:p w14:paraId="63906E2E" w14:textId="483232ED" w:rsidR="00210A01" w:rsidRPr="004B4ECD" w:rsidRDefault="00F55741" w:rsidP="004B31B9">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an article in journals: </w:t>
      </w:r>
      <w:r w:rsidR="00210A01" w:rsidRPr="004B4ECD">
        <w:rPr>
          <w:rFonts w:ascii="Times New Roman" w:hAnsi="Times New Roman"/>
          <w:noProof/>
          <w:sz w:val="20"/>
          <w:szCs w:val="20"/>
        </w:rPr>
        <w:t xml:space="preserve">Kasim, N. A. A., &amp; Minai, B. (2009). Linking CRM Strategy, Customer Performance Measures and Performance in the Hotel Industry. </w:t>
      </w:r>
      <w:r w:rsidR="00210A01" w:rsidRPr="004B4ECD">
        <w:rPr>
          <w:rFonts w:ascii="Times New Roman" w:hAnsi="Times New Roman"/>
          <w:i/>
          <w:iCs/>
          <w:noProof/>
          <w:sz w:val="20"/>
          <w:szCs w:val="20"/>
        </w:rPr>
        <w:t>International Journal of Economics and Management</w:t>
      </w:r>
      <w:r w:rsidR="00210A01" w:rsidRPr="004B4ECD">
        <w:rPr>
          <w:rFonts w:ascii="Times New Roman" w:hAnsi="Times New Roman"/>
          <w:noProof/>
          <w:sz w:val="20"/>
          <w:szCs w:val="20"/>
        </w:rPr>
        <w:t xml:space="preserve">, </w:t>
      </w:r>
      <w:r w:rsidR="00210A01" w:rsidRPr="004B4ECD">
        <w:rPr>
          <w:rFonts w:ascii="Times New Roman" w:hAnsi="Times New Roman"/>
          <w:i/>
          <w:iCs/>
          <w:noProof/>
          <w:sz w:val="20"/>
          <w:szCs w:val="20"/>
        </w:rPr>
        <w:t>3</w:t>
      </w:r>
      <w:r w:rsidR="00210A01" w:rsidRPr="004B4ECD">
        <w:rPr>
          <w:rFonts w:ascii="Times New Roman" w:hAnsi="Times New Roman"/>
          <w:noProof/>
          <w:sz w:val="20"/>
          <w:szCs w:val="20"/>
        </w:rPr>
        <w:t xml:space="preserve">(2), 297 – 316. </w:t>
      </w:r>
    </w:p>
    <w:p w14:paraId="17B1F4B2" w14:textId="4ECA77C8" w:rsidR="004B31B9" w:rsidRPr="004B4ECD" w:rsidRDefault="00F55741" w:rsidP="004B31B9">
      <w:pPr>
        <w:wordWrap/>
        <w:adjustRightInd w:val="0"/>
        <w:ind w:left="180" w:hanging="180"/>
        <w:rPr>
          <w:rFonts w:ascii="Times New Roman" w:hAnsi="Times New Roman" w:cs="Times New Roman"/>
          <w:noProof/>
          <w:szCs w:val="20"/>
        </w:rPr>
      </w:pPr>
      <w:r w:rsidRPr="004B4ECD">
        <w:rPr>
          <w:rFonts w:ascii="Times New Roman" w:hAnsi="Times New Roman"/>
          <w:szCs w:val="20"/>
          <w:shd w:val="clear" w:color="auto" w:fill="FFFFFF"/>
        </w:rPr>
        <w:t xml:space="preserve">Reference to an article in online journals or online first [DOI]: </w:t>
      </w:r>
      <w:r w:rsidR="004B31B9" w:rsidRPr="004B4ECD">
        <w:rPr>
          <w:rFonts w:ascii="Times New Roman" w:hAnsi="Times New Roman" w:cs="Times New Roman"/>
          <w:noProof/>
          <w:szCs w:val="20"/>
        </w:rPr>
        <w:t xml:space="preserve">Sukanya, K., &amp; Kumar, D. S. (2015). Impact of trust on the relationship of e-service quality and customer satisfaction. </w:t>
      </w:r>
      <w:r w:rsidR="004B31B9" w:rsidRPr="004B4ECD">
        <w:rPr>
          <w:rFonts w:ascii="Times New Roman" w:hAnsi="Times New Roman" w:cs="Times New Roman"/>
          <w:i/>
          <w:iCs/>
          <w:noProof/>
          <w:szCs w:val="20"/>
        </w:rPr>
        <w:t>EuroMed Journal of Business</w:t>
      </w:r>
      <w:r w:rsidR="004B31B9" w:rsidRPr="004B4ECD">
        <w:rPr>
          <w:rFonts w:ascii="Times New Roman" w:hAnsi="Times New Roman" w:cs="Times New Roman"/>
          <w:noProof/>
          <w:szCs w:val="20"/>
        </w:rPr>
        <w:t xml:space="preserve">, </w:t>
      </w:r>
      <w:r w:rsidR="004B31B9" w:rsidRPr="004B4ECD">
        <w:rPr>
          <w:rFonts w:ascii="Times New Roman" w:hAnsi="Times New Roman" w:cs="Times New Roman"/>
          <w:i/>
          <w:iCs/>
          <w:noProof/>
          <w:szCs w:val="20"/>
        </w:rPr>
        <w:t>10</w:t>
      </w:r>
      <w:r w:rsidR="004B31B9" w:rsidRPr="004B4ECD">
        <w:rPr>
          <w:rFonts w:ascii="Times New Roman" w:hAnsi="Times New Roman" w:cs="Times New Roman"/>
          <w:noProof/>
          <w:szCs w:val="20"/>
        </w:rPr>
        <w:t xml:space="preserve">(1), 21–46. https://doi.org/10.1108/EMJB-10-2013-0053. </w:t>
      </w:r>
    </w:p>
    <w:p w14:paraId="0C10616E" w14:textId="68DDD4C7" w:rsidR="00F55741" w:rsidRPr="004B4ECD" w:rsidRDefault="004B31B9" w:rsidP="004B31B9">
      <w:pPr>
        <w:wordWrap/>
        <w:adjustRightInd w:val="0"/>
        <w:ind w:left="180" w:hanging="180"/>
        <w:rPr>
          <w:rFonts w:ascii="Times New Roman" w:hAnsi="Times New Roman"/>
          <w:szCs w:val="20"/>
          <w:shd w:val="clear" w:color="auto" w:fill="FFFFFF"/>
        </w:rPr>
      </w:pPr>
      <w:r w:rsidRPr="004B4ECD">
        <w:rPr>
          <w:rFonts w:ascii="Times New Roman" w:hAnsi="Times New Roman" w:cs="Times New Roman"/>
          <w:noProof/>
          <w:szCs w:val="20"/>
        </w:rPr>
        <w:t>R</w:t>
      </w:r>
      <w:proofErr w:type="spellStart"/>
      <w:r w:rsidR="00F55741" w:rsidRPr="004B4ECD">
        <w:rPr>
          <w:rFonts w:ascii="Times New Roman" w:hAnsi="Times New Roman"/>
          <w:szCs w:val="20"/>
          <w:shd w:val="clear" w:color="auto" w:fill="FFFFFF"/>
        </w:rPr>
        <w:t>eference</w:t>
      </w:r>
      <w:proofErr w:type="spellEnd"/>
      <w:r w:rsidR="00F55741" w:rsidRPr="004B4ECD">
        <w:rPr>
          <w:rFonts w:ascii="Times New Roman" w:hAnsi="Times New Roman"/>
          <w:szCs w:val="20"/>
          <w:shd w:val="clear" w:color="auto" w:fill="FFFFFF"/>
        </w:rPr>
        <w:t xml:space="preserve"> to a book (ISBN): </w:t>
      </w:r>
      <w:r w:rsidRPr="004B4ECD">
        <w:rPr>
          <w:rFonts w:ascii="Times New Roman" w:hAnsi="Times New Roman" w:cs="Times New Roman"/>
          <w:noProof/>
          <w:szCs w:val="20"/>
        </w:rPr>
        <w:t xml:space="preserve">Joreskog, K. G., &amp; Sorbom, D. (1993). </w:t>
      </w:r>
      <w:r w:rsidRPr="004B4ECD">
        <w:rPr>
          <w:rFonts w:ascii="Times New Roman" w:hAnsi="Times New Roman" w:cs="Times New Roman"/>
          <w:i/>
          <w:iCs/>
          <w:noProof/>
          <w:szCs w:val="20"/>
        </w:rPr>
        <w:t>ISREL8: Structural equation modeling with the SIMPLIS command language</w:t>
      </w:r>
      <w:r w:rsidRPr="004B4ECD">
        <w:rPr>
          <w:rFonts w:ascii="Times New Roman" w:hAnsi="Times New Roman" w:cs="Times New Roman"/>
          <w:noProof/>
          <w:szCs w:val="20"/>
        </w:rPr>
        <w:t>. Erlbaum.</w:t>
      </w:r>
      <w:r w:rsidR="00F55741" w:rsidRPr="004B4ECD">
        <w:rPr>
          <w:rFonts w:ascii="Times New Roman" w:hAnsi="Times New Roman"/>
          <w:szCs w:val="20"/>
          <w:shd w:val="clear" w:color="auto" w:fill="FFFFFF"/>
        </w:rPr>
        <w:t xml:space="preserve"> </w:t>
      </w:r>
    </w:p>
    <w:p w14:paraId="6B76799F" w14:textId="2C67F8EF" w:rsidR="00F55741" w:rsidRPr="004B4ECD" w:rsidRDefault="00F55741" w:rsidP="00F55741">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 chapter in an edited book: </w:t>
      </w:r>
      <w:r w:rsidR="00FE68AD" w:rsidRPr="004B4ECD">
        <w:rPr>
          <w:rFonts w:ascii="Times New Roman" w:hAnsi="Times New Roman"/>
          <w:noProof/>
          <w:sz w:val="20"/>
          <w:szCs w:val="20"/>
        </w:rPr>
        <w:t xml:space="preserve">Burton, R. R. (1982). Intelligent Tutoring Systems By D. H. Sleeman, &amp; J. S. Brown (Eds.). In </w:t>
      </w:r>
      <w:r w:rsidR="00FE68AD" w:rsidRPr="004B4ECD">
        <w:rPr>
          <w:rFonts w:ascii="Times New Roman" w:hAnsi="Times New Roman"/>
          <w:i/>
          <w:iCs/>
          <w:noProof/>
          <w:sz w:val="20"/>
          <w:szCs w:val="20"/>
        </w:rPr>
        <w:t>Diagnosing bugs in a simple procedure skill</w:t>
      </w:r>
      <w:r w:rsidR="00FE68AD" w:rsidRPr="004B4ECD">
        <w:rPr>
          <w:rFonts w:ascii="Times New Roman" w:hAnsi="Times New Roman"/>
          <w:noProof/>
          <w:sz w:val="20"/>
          <w:szCs w:val="20"/>
        </w:rPr>
        <w:t xml:space="preserve"> (pp. 120–135). Academic Press.</w:t>
      </w:r>
    </w:p>
    <w:p w14:paraId="0BD72DB9" w14:textId="77777777" w:rsidR="00270849" w:rsidRPr="004B4ECD" w:rsidRDefault="00270849" w:rsidP="00F55741">
      <w:pPr>
        <w:pStyle w:val="ListParagraph"/>
        <w:tabs>
          <w:tab w:val="left" w:pos="0"/>
        </w:tabs>
        <w:spacing w:after="0" w:line="240" w:lineRule="auto"/>
        <w:ind w:left="0" w:firstLine="284"/>
        <w:jc w:val="both"/>
        <w:rPr>
          <w:rFonts w:ascii="Times New Roman" w:hAnsi="Times New Roman"/>
          <w:sz w:val="24"/>
          <w:szCs w:val="24"/>
          <w:shd w:val="clear" w:color="auto" w:fill="FFFFFF"/>
        </w:rPr>
      </w:pPr>
      <w:r w:rsidRPr="004B4ECD">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sidRPr="004B4ECD">
        <w:rPr>
          <w:rFonts w:ascii="Times New Roman" w:hAnsi="Times New Roman"/>
          <w:sz w:val="20"/>
          <w:szCs w:val="20"/>
          <w:shd w:val="clear" w:color="auto" w:fill="FFFFFF"/>
        </w:rPr>
        <w:t xml:space="preserve"> </w:t>
      </w:r>
      <w:r w:rsidRPr="004B4ECD">
        <w:rPr>
          <w:rFonts w:ascii="Times New Roman" w:hAnsi="Times New Roman"/>
          <w:color w:val="FF0000"/>
          <w:sz w:val="20"/>
          <w:szCs w:val="20"/>
        </w:rPr>
        <w:t>[</w:t>
      </w:r>
      <w:r w:rsidRPr="004B4ECD">
        <w:rPr>
          <w:rFonts w:ascii="Times New Roman" w:hAnsi="Times New Roman"/>
          <w:color w:val="FF0000"/>
          <w:sz w:val="20"/>
          <w:szCs w:val="20"/>
        </w:rPr>
        <w:sym w:font="Symbol" w:char="F0AC"/>
      </w:r>
      <w:r w:rsidRPr="004B4ECD">
        <w:rPr>
          <w:rFonts w:ascii="Times New Roman" w:hAnsi="Times New Roman"/>
          <w:color w:val="FF0000"/>
          <w:sz w:val="20"/>
          <w:szCs w:val="20"/>
        </w:rPr>
        <w:t xml:space="preserve"> Times New Roman, 10pt]</w:t>
      </w:r>
    </w:p>
    <w:p w14:paraId="5901BD37" w14:textId="4781D8D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w:t>
      </w:r>
      <w:r w:rsidR="00787574" w:rsidRPr="004B4ECD">
        <w:rPr>
          <w:rFonts w:ascii="Times New Roman" w:hAnsi="Times New Roman"/>
          <w:sz w:val="20"/>
          <w:szCs w:val="20"/>
          <w:shd w:val="clear" w:color="auto" w:fill="FFFFFF"/>
        </w:rPr>
        <w:t xml:space="preserve">AU-GSB </w:t>
      </w:r>
      <w:r w:rsidR="00F923BB" w:rsidRPr="004B4ECD">
        <w:rPr>
          <w:rFonts w:ascii="Times New Roman" w:hAnsi="Times New Roman"/>
          <w:sz w:val="20"/>
          <w:szCs w:val="20"/>
          <w:shd w:val="clear" w:color="auto" w:fill="FFFFFF"/>
        </w:rPr>
        <w:t>e-Journal</w:t>
      </w:r>
      <w:r w:rsidRPr="004B4ECD">
        <w:rPr>
          <w:rFonts w:ascii="Times New Roman" w:hAnsi="Times New Roman"/>
          <w:sz w:val="20"/>
          <w:szCs w:val="20"/>
          <w:shd w:val="clear" w:color="auto" w:fill="FFFFFF"/>
        </w:rPr>
        <w:t xml:space="preserve"> publishes original research analysis and inquiry into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xml:space="preserve">, </w:t>
      </w:r>
      <w:proofErr w:type="gramStart"/>
      <w:r w:rsidR="00DB0D1D" w:rsidRPr="004B4ECD">
        <w:rPr>
          <w:rFonts w:ascii="Times New Roman" w:hAnsi="Times New Roman"/>
          <w:sz w:val="20"/>
          <w:szCs w:val="20"/>
          <w:shd w:val="clear" w:color="auto" w:fill="FFFFFF"/>
        </w:rPr>
        <w:t>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w:t>
      </w:r>
      <w:r w:rsidR="00DB0D1D" w:rsidRPr="004B4ECD">
        <w:rPr>
          <w:rFonts w:ascii="Times New Roman" w:hAnsi="Times New Roman" w:hint="eastAsia"/>
          <w:sz w:val="20"/>
          <w:szCs w:val="20"/>
          <w:shd w:val="clear" w:color="auto" w:fill="FFFFFF"/>
          <w:lang w:eastAsia="ko-KR"/>
        </w:rPr>
        <w:t xml:space="preserve"> </w:t>
      </w:r>
      <w:r w:rsidR="00DB0D1D" w:rsidRPr="004B4ECD">
        <w:rPr>
          <w:rFonts w:ascii="Times New Roman" w:hAnsi="Times New Roman"/>
          <w:sz w:val="20"/>
          <w:szCs w:val="20"/>
          <w:shd w:val="clear" w:color="auto" w:fill="FFFFFF"/>
        </w:rPr>
        <w:t>business</w:t>
      </w:r>
      <w:proofErr w:type="gramEnd"/>
      <w:r w:rsidR="00DB0D1D" w:rsidRPr="004B4ECD">
        <w:rPr>
          <w:rFonts w:ascii="Times New Roman" w:hAnsi="Times New Roman"/>
          <w:sz w:val="20"/>
          <w:szCs w:val="20"/>
          <w:shd w:val="clear" w:color="auto" w:fill="FFFFFF"/>
        </w:rPr>
        <w:t xml:space="preserve">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The </w:t>
      </w:r>
      <w:r w:rsidR="00787574" w:rsidRPr="004B4ECD">
        <w:rPr>
          <w:rFonts w:ascii="Times New Roman" w:hAnsi="Times New Roman"/>
          <w:sz w:val="20"/>
          <w:szCs w:val="20"/>
          <w:shd w:val="clear" w:color="auto" w:fill="FFFFFF"/>
        </w:rPr>
        <w:t xml:space="preserve">AU-GSB </w:t>
      </w:r>
      <w:r w:rsidR="006A16A1" w:rsidRPr="004B4ECD">
        <w:rPr>
          <w:rFonts w:ascii="Times New Roman" w:hAnsi="Times New Roman"/>
          <w:sz w:val="20"/>
          <w:szCs w:val="20"/>
          <w:shd w:val="clear" w:color="auto" w:fill="FFFFFF"/>
        </w:rPr>
        <w:t>e</w:t>
      </w:r>
      <w:r w:rsidR="00787574" w:rsidRPr="004B4ECD">
        <w:rPr>
          <w:rFonts w:ascii="Times New Roman" w:hAnsi="Times New Roman"/>
          <w:sz w:val="20"/>
          <w:szCs w:val="20"/>
          <w:shd w:val="clear" w:color="auto" w:fill="FFFFFF"/>
        </w:rPr>
        <w:t>-</w:t>
      </w:r>
      <w:r w:rsidR="006A16A1" w:rsidRPr="004B4ECD">
        <w:rPr>
          <w:rFonts w:ascii="Times New Roman" w:hAnsi="Times New Roman"/>
          <w:sz w:val="20"/>
          <w:szCs w:val="20"/>
          <w:shd w:val="clear" w:color="auto" w:fill="FFFFFF"/>
        </w:rPr>
        <w:t>Journal</w:t>
      </w:r>
      <w:r w:rsidRPr="004B4ECD">
        <w:rPr>
          <w:rFonts w:ascii="Times New Roman" w:hAnsi="Times New Roman"/>
          <w:sz w:val="20"/>
          <w:szCs w:val="20"/>
          <w:shd w:val="clear" w:color="auto" w:fill="FFFFFF"/>
        </w:rPr>
        <w:t xml:space="preserve"> is an international peer-reviewed journal, which is devoted 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including </w:t>
      </w:r>
      <w:r w:rsidR="00DB0D1D" w:rsidRPr="004B4ECD">
        <w:rPr>
          <w:rFonts w:ascii="Times New Roman" w:hAnsi="Times New Roman"/>
          <w:sz w:val="20"/>
          <w:szCs w:val="20"/>
          <w:shd w:val="clear" w:color="auto" w:fill="FFFFFF"/>
        </w:rPr>
        <w:t>Worldwide</w:t>
      </w:r>
      <w:r w:rsidR="00FE68AD"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The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publishes </w:t>
      </w:r>
      <w:r w:rsidR="00FE68AD" w:rsidRPr="004B4ECD">
        <w:rPr>
          <w:rFonts w:ascii="Times New Roman" w:hAnsi="Times New Roman"/>
          <w:sz w:val="20"/>
          <w:szCs w:val="20"/>
          <w:shd w:val="clear" w:color="auto" w:fill="FFFFFF"/>
        </w:rPr>
        <w:t>two</w:t>
      </w:r>
      <w:r w:rsidRPr="004B4ECD">
        <w:rPr>
          <w:rFonts w:ascii="Times New Roman" w:hAnsi="Times New Roman"/>
          <w:sz w:val="20"/>
          <w:szCs w:val="20"/>
          <w:shd w:val="clear" w:color="auto" w:fill="FFFFFF"/>
        </w:rPr>
        <w:t xml:space="preserve"> issues per year </w:t>
      </w:r>
      <w:r w:rsidR="00FE68AD" w:rsidRPr="004B4ECD">
        <w:rPr>
          <w:rFonts w:ascii="Times New Roman" w:hAnsi="Times New Roman"/>
          <w:sz w:val="20"/>
          <w:szCs w:val="20"/>
          <w:shd w:val="clear" w:color="auto" w:fill="FFFFFF"/>
        </w:rPr>
        <w:t>(</w:t>
      </w:r>
      <w:r w:rsidR="004C6148" w:rsidRPr="004B4ECD">
        <w:rPr>
          <w:rFonts w:ascii="Times New Roman" w:hAnsi="Times New Roman"/>
          <w:sz w:val="20"/>
          <w:szCs w:val="20"/>
          <w:shd w:val="clear" w:color="auto" w:fill="FFFFFF"/>
        </w:rPr>
        <w:t>June and December issues</w:t>
      </w:r>
      <w:r w:rsidR="00FE68AD"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in full English</w:t>
      </w:r>
      <w:r w:rsidR="00FE68AD" w:rsidRPr="004B4ECD">
        <w:rPr>
          <w:rFonts w:ascii="Times New Roman" w:hAnsi="Times New Roman" w:hint="eastAsia"/>
          <w:sz w:val="20"/>
          <w:szCs w:val="20"/>
          <w:shd w:val="clear" w:color="auto" w:fill="FFFFFF"/>
          <w:lang w:eastAsia="ko-KR"/>
        </w:rPr>
        <w:t>.</w:t>
      </w:r>
    </w:p>
    <w:p w14:paraId="32C4CADC" w14:textId="3141103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mission of </w:t>
      </w:r>
      <w:r w:rsidR="00787574" w:rsidRPr="004B4ECD">
        <w:rPr>
          <w:rFonts w:ascii="Times New Roman" w:hAnsi="Times New Roman"/>
          <w:sz w:val="20"/>
          <w:szCs w:val="20"/>
          <w:shd w:val="clear" w:color="auto" w:fill="FFFFFF"/>
        </w:rPr>
        <w:t>AU-GSB</w:t>
      </w:r>
      <w:r w:rsidR="00207C2C" w:rsidRPr="004B4ECD">
        <w:rPr>
          <w:rFonts w:ascii="Times New Roman" w:hAnsi="Times New Roman"/>
          <w:sz w:val="20"/>
          <w:szCs w:val="20"/>
          <w:shd w:val="clear" w:color="auto" w:fill="FFFFFF"/>
        </w:rPr>
        <w:t xml:space="preserve"> </w:t>
      </w:r>
      <w:r w:rsidR="00787574" w:rsidRPr="004B4ECD">
        <w:rPr>
          <w:rFonts w:ascii="Times New Roman" w:hAnsi="Times New Roman"/>
          <w:sz w:val="20"/>
          <w:szCs w:val="20"/>
          <w:shd w:val="clear" w:color="auto" w:fill="FFFFFF"/>
        </w:rPr>
        <w:t>e-Journal</w:t>
      </w:r>
      <w:r w:rsidRPr="004B4ECD">
        <w:rPr>
          <w:rFonts w:ascii="Times New Roman" w:hAnsi="Times New Roman"/>
          <w:sz w:val="20"/>
          <w:szCs w:val="20"/>
          <w:shd w:val="clear" w:color="auto" w:fill="FFFFFF"/>
        </w:rPr>
        <w:t xml:space="preserve"> is to bring together the latest theoretical and </w:t>
      </w:r>
      <w:r w:rsidR="00DB0D1D" w:rsidRPr="004B4ECD">
        <w:rPr>
          <w:rFonts w:ascii="Times New Roman" w:hAnsi="Times New Roman" w:hint="eastAsia"/>
          <w:sz w:val="20"/>
          <w:szCs w:val="20"/>
          <w:shd w:val="clear" w:color="auto" w:fill="FFFFFF"/>
          <w:lang w:eastAsia="ko-KR"/>
        </w:rPr>
        <w:t>distribution</w:t>
      </w:r>
      <w:r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FE68AD" w:rsidRPr="004B4ECD">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434691C" w14:textId="24373B4E" w:rsidR="00270849" w:rsidRPr="004B4ECD" w:rsidRDefault="00270849" w:rsidP="00270849">
      <w:pPr>
        <w:contextualSpacing/>
        <w:rPr>
          <w:rFonts w:ascii="Times New Roman" w:hAnsi="Times New Roman" w:cs="Times New Roman"/>
          <w:b/>
          <w:bCs/>
          <w:i/>
          <w:sz w:val="22"/>
        </w:rPr>
      </w:pPr>
      <w:r w:rsidRPr="004B4ECD">
        <w:rPr>
          <w:rFonts w:ascii="Times New Roman" w:hAnsi="Times New Roman" w:cs="Times New Roman"/>
          <w:b/>
          <w:bCs/>
          <w:sz w:val="22"/>
          <w:shd w:val="clear" w:color="auto" w:fill="FFFFFF"/>
        </w:rPr>
        <w:t>1.1</w:t>
      </w:r>
      <w:r w:rsidR="003B4ED7" w:rsidRPr="004B4ECD">
        <w:rPr>
          <w:rFonts w:ascii="Times New Roman" w:hAnsi="Times New Roman" w:cs="Times New Roman"/>
          <w:b/>
          <w:bCs/>
          <w:sz w:val="22"/>
          <w:shd w:val="clear" w:color="auto" w:fill="FFFFFF"/>
        </w:rPr>
        <w:t>.</w:t>
      </w:r>
      <w:r w:rsidRPr="004B4ECD">
        <w:rPr>
          <w:rFonts w:ascii="Times New Roman" w:hAnsi="Times New Roman" w:cs="Times New Roman"/>
          <w:b/>
          <w:bCs/>
          <w:sz w:val="22"/>
          <w:shd w:val="clear" w:color="auto" w:fill="FFFFFF"/>
        </w:rPr>
        <w:t xml:space="preserve"> Language and Submission </w:t>
      </w:r>
      <w:r w:rsidRPr="004B4ECD">
        <w:rPr>
          <w:rFonts w:ascii="Times New Roman" w:hAnsi="Times New Roman" w:cs="Times New Roman"/>
          <w:bCs/>
          <w:color w:val="FF0000"/>
          <w:sz w:val="22"/>
          <w:shd w:val="clear" w:color="auto" w:fill="FFFFFF"/>
        </w:rPr>
        <w:t>[</w:t>
      </w:r>
      <w:r w:rsidRPr="004B4ECD">
        <w:rPr>
          <w:rFonts w:ascii="Times New Roman" w:hAnsi="Times New Roman" w:cs="Times New Roman"/>
          <w:bCs/>
          <w:color w:val="FF0000"/>
          <w:sz w:val="22"/>
        </w:rPr>
        <w:t xml:space="preserve">Subheading </w:t>
      </w:r>
      <w:r w:rsidRPr="004B4ECD">
        <w:rPr>
          <w:rFonts w:ascii="Times New Roman" w:hAnsi="Times New Roman" w:cs="Times New Roman"/>
          <w:color w:val="FF0000"/>
          <w:sz w:val="22"/>
        </w:rPr>
        <w:sym w:font="Symbol" w:char="F0AC"/>
      </w:r>
      <w:r w:rsidR="007819DA" w:rsidRPr="004B4ECD">
        <w:rPr>
          <w:rFonts w:ascii="Times New Roman" w:hAnsi="Times New Roman" w:cs="Times New Roman"/>
          <w:color w:val="FF0000"/>
          <w:sz w:val="22"/>
        </w:rPr>
        <w:t xml:space="preserve"> </w:t>
      </w:r>
      <w:r w:rsidRPr="004B4ECD">
        <w:rPr>
          <w:rFonts w:ascii="Times New Roman" w:hAnsi="Times New Roman" w:cs="Times New Roman"/>
          <w:color w:val="FF0000"/>
          <w:sz w:val="22"/>
        </w:rPr>
        <w:t xml:space="preserve">Times New Roman, </w:t>
      </w:r>
      <w:r w:rsidR="007819DA" w:rsidRPr="004B4ECD">
        <w:rPr>
          <w:rFonts w:ascii="Times New Roman" w:hAnsi="Times New Roman" w:cs="Times New Roman"/>
          <w:color w:val="FF0000"/>
          <w:sz w:val="22"/>
        </w:rPr>
        <w:t>1</w:t>
      </w:r>
      <w:r w:rsidR="00EA7EAD" w:rsidRPr="004B4ECD">
        <w:rPr>
          <w:rFonts w:ascii="Times New Roman" w:hAnsi="Times New Roman" w:cs="Times New Roman"/>
          <w:color w:val="FF0000"/>
          <w:sz w:val="22"/>
        </w:rPr>
        <w:t>1</w:t>
      </w:r>
      <w:r w:rsidR="007819DA" w:rsidRPr="004B4ECD">
        <w:rPr>
          <w:rFonts w:ascii="Times New Roman" w:hAnsi="Times New Roman" w:cs="Times New Roman"/>
          <w:color w:val="FF0000"/>
          <w:sz w:val="22"/>
        </w:rPr>
        <w:t xml:space="preserve">pt, </w:t>
      </w:r>
      <w:r w:rsidRPr="004B4ECD">
        <w:rPr>
          <w:rFonts w:ascii="Times New Roman" w:hAnsi="Times New Roman" w:cs="Times New Roman"/>
          <w:color w:val="FF0000"/>
          <w:sz w:val="22"/>
        </w:rPr>
        <w:t>bold]</w:t>
      </w:r>
    </w:p>
    <w:p w14:paraId="09B10AE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7FAF396" w14:textId="23746286" w:rsidR="00270849" w:rsidRPr="004B4ECD" w:rsidRDefault="00270849" w:rsidP="00CE7CC1">
      <w:pPr>
        <w:pStyle w:val="ListParagraph"/>
        <w:numPr>
          <w:ilvl w:val="2"/>
          <w:numId w:val="3"/>
        </w:numPr>
        <w:tabs>
          <w:tab w:val="left" w:pos="0"/>
        </w:tabs>
        <w:spacing w:after="0" w:line="240" w:lineRule="auto"/>
        <w:jc w:val="both"/>
        <w:rPr>
          <w:rFonts w:ascii="Times New Roman" w:hAnsi="Times New Roman"/>
          <w:b/>
          <w:sz w:val="20"/>
          <w:szCs w:val="20"/>
          <w:shd w:val="clear" w:color="auto" w:fill="FFFFFF"/>
        </w:rPr>
      </w:pPr>
      <w:r w:rsidRPr="004B4ECD">
        <w:rPr>
          <w:rFonts w:ascii="Times New Roman" w:hAnsi="Times New Roman"/>
          <w:b/>
          <w:sz w:val="20"/>
          <w:szCs w:val="20"/>
          <w:shd w:val="clear" w:color="auto" w:fill="FFFFFF"/>
        </w:rPr>
        <w:t xml:space="preserve">Submission Declaration </w:t>
      </w:r>
      <w:r w:rsidR="00BF4044" w:rsidRPr="004B4ECD">
        <w:rPr>
          <w:rFonts w:ascii="Times New Roman" w:hAnsi="Times New Roman"/>
          <w:color w:val="FF0000"/>
          <w:sz w:val="20"/>
          <w:szCs w:val="20"/>
          <w:shd w:val="clear" w:color="auto" w:fill="FFFFFF"/>
        </w:rPr>
        <w:t>[</w:t>
      </w:r>
      <w:r w:rsidR="00BF4044" w:rsidRPr="004B4ECD">
        <w:rPr>
          <w:rFonts w:ascii="Times New Roman" w:hAnsi="Times New Roman"/>
          <w:color w:val="FF0000"/>
          <w:sz w:val="20"/>
          <w:szCs w:val="20"/>
        </w:rPr>
        <w:sym w:font="Symbol" w:char="F0AC"/>
      </w:r>
      <w:r w:rsidR="00BF4044"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BF4044" w:rsidRPr="004B4ECD">
        <w:rPr>
          <w:rFonts w:ascii="Times New Roman" w:hAnsi="Times New Roman"/>
          <w:color w:val="FF0000"/>
          <w:sz w:val="20"/>
          <w:szCs w:val="20"/>
        </w:rPr>
        <w:t>pt, bold]</w:t>
      </w:r>
    </w:p>
    <w:p w14:paraId="215FB4E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[“We hereby confirm that the manuscript has no any actual or potential conflict of interest with any parties, 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proofErr w:type="gramStart"/>
      <w:r w:rsidRPr="004B4ECD">
        <w:rPr>
          <w:rFonts w:ascii="Times New Roman" w:hAnsi="Times New Roman"/>
          <w:sz w:val="20"/>
          <w:szCs w:val="20"/>
          <w:shd w:val="clear" w:color="auto" w:fill="FFFFFF"/>
        </w:rPr>
        <w:t>]</w:t>
      </w:r>
      <w:r w:rsidR="00DC21CA" w:rsidRPr="004B4ECD">
        <w:rPr>
          <w:rFonts w:ascii="Times New Roman" w:hAnsi="Times New Roman"/>
          <w:color w:val="000000" w:themeColor="text1"/>
          <w:sz w:val="20"/>
          <w:szCs w:val="20"/>
          <w:shd w:val="clear" w:color="auto" w:fill="FFFFFF"/>
        </w:rPr>
        <w:t xml:space="preserve"> </w:t>
      </w:r>
      <w:r w:rsidR="00DC21CA" w:rsidRPr="004B4ECD">
        <w:rPr>
          <w:rFonts w:ascii="Times New Roman" w:hAnsi="Times New Roman"/>
          <w:color w:val="000000" w:themeColor="text1"/>
          <w:sz w:val="20"/>
          <w:szCs w:val="20"/>
        </w:rPr>
        <w:t>.</w:t>
      </w:r>
      <w:proofErr w:type="gramEnd"/>
      <w:r w:rsidR="00DC21CA" w:rsidRPr="004B4ECD">
        <w:rPr>
          <w:rFonts w:ascii="Arial" w:hAnsi="Arial" w:cs="Arial"/>
          <w:color w:val="FF0000"/>
          <w:sz w:val="20"/>
          <w:szCs w:val="20"/>
        </w:rPr>
        <w:t xml:space="preserve"> </w:t>
      </w:r>
      <w:r w:rsidR="00DC21CA" w:rsidRPr="004B4ECD">
        <w:rPr>
          <w:rFonts w:ascii="Times New Roman" w:hAnsi="Times New Roman"/>
          <w:color w:val="FF0000"/>
          <w:sz w:val="20"/>
          <w:szCs w:val="20"/>
        </w:rPr>
        <w:t>[</w:t>
      </w:r>
      <w:r w:rsidR="00DC21CA" w:rsidRPr="004B4ECD">
        <w:rPr>
          <w:rFonts w:ascii="Times New Roman" w:hAnsi="Times New Roman"/>
          <w:b/>
          <w:color w:val="FF0000"/>
          <w:sz w:val="20"/>
          <w:szCs w:val="20"/>
        </w:rPr>
        <w:sym w:font="Symbol" w:char="F0AC"/>
      </w:r>
      <w:r w:rsidR="00DC21CA" w:rsidRPr="004B4ECD">
        <w:rPr>
          <w:rFonts w:ascii="Times New Roman" w:hAnsi="Times New Roman"/>
          <w:b/>
          <w:color w:val="FF0000"/>
          <w:sz w:val="20"/>
          <w:szCs w:val="20"/>
        </w:rPr>
        <w:t xml:space="preserve"> </w:t>
      </w:r>
      <w:r w:rsidR="00DC21CA" w:rsidRPr="004B4ECD">
        <w:rPr>
          <w:rFonts w:ascii="Times New Roman" w:hAnsi="Times New Roman"/>
          <w:color w:val="FF0000"/>
          <w:sz w:val="20"/>
          <w:szCs w:val="20"/>
        </w:rPr>
        <w:t xml:space="preserve">10 </w:t>
      </w:r>
      <w:proofErr w:type="spellStart"/>
      <w:r w:rsidR="00DC21CA" w:rsidRPr="004B4ECD">
        <w:rPr>
          <w:rFonts w:ascii="Times New Roman" w:hAnsi="Times New Roman"/>
          <w:color w:val="FF0000"/>
          <w:sz w:val="20"/>
          <w:szCs w:val="20"/>
        </w:rPr>
        <w:t>pt</w:t>
      </w:r>
      <w:proofErr w:type="spellEnd"/>
      <w:r w:rsidR="00DC21CA" w:rsidRPr="004B4ECD">
        <w:rPr>
          <w:rFonts w:ascii="Times New Roman" w:hAnsi="Times New Roman"/>
          <w:color w:val="FF0000"/>
          <w:sz w:val="20"/>
          <w:szCs w:val="20"/>
        </w:rPr>
        <w:t>]</w:t>
      </w:r>
    </w:p>
    <w:p w14:paraId="10C95055"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61B818E" w14:textId="77777777" w:rsidR="00270849" w:rsidRPr="004B4ECD" w:rsidRDefault="00CE7CC1" w:rsidP="00CE7CC1">
      <w:pPr>
        <w:tabs>
          <w:tab w:val="left" w:pos="0"/>
        </w:tabs>
        <w:rPr>
          <w:rFonts w:ascii="Times New Roman" w:hAnsi="Times New Roman"/>
          <w:b/>
          <w:szCs w:val="24"/>
          <w:shd w:val="clear" w:color="auto" w:fill="FFFFFF"/>
        </w:rPr>
      </w:pPr>
      <w:r w:rsidRPr="004B4ECD">
        <w:rPr>
          <w:rFonts w:ascii="Times New Roman" w:hAnsi="Times New Roman" w:cs="Times New Roman"/>
          <w:b/>
          <w:kern w:val="0"/>
          <w:szCs w:val="24"/>
          <w:shd w:val="clear" w:color="auto" w:fill="FFFFFF"/>
          <w:lang w:eastAsia="en-US"/>
        </w:rPr>
        <w:t>1.</w:t>
      </w:r>
      <w:r w:rsidRPr="004B4ECD">
        <w:rPr>
          <w:rFonts w:ascii="Times New Roman" w:hAnsi="Times New Roman"/>
          <w:b/>
          <w:szCs w:val="24"/>
          <w:shd w:val="clear" w:color="auto" w:fill="FFFFFF"/>
        </w:rPr>
        <w:t xml:space="preserve">1.2. </w:t>
      </w:r>
      <w:r w:rsidR="007819DA" w:rsidRPr="004B4ECD">
        <w:rPr>
          <w:rFonts w:ascii="Times New Roman" w:hAnsi="Times New Roman"/>
          <w:b/>
          <w:szCs w:val="24"/>
          <w:shd w:val="clear" w:color="auto" w:fill="FFFFFF"/>
        </w:rPr>
        <w:t>Submission</w:t>
      </w:r>
    </w:p>
    <w:p w14:paraId="3845F2A9" w14:textId="11979C01" w:rsidR="00270849" w:rsidRPr="004B4ECD" w:rsidRDefault="00270849" w:rsidP="00161A0C">
      <w:pPr>
        <w:pStyle w:val="ListParagraph"/>
        <w:tabs>
          <w:tab w:val="left" w:pos="0"/>
        </w:tabs>
        <w:spacing w:after="0" w:line="240" w:lineRule="auto"/>
        <w:ind w:left="0" w:firstLine="284"/>
        <w:jc w:val="thaiDistribute"/>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order to submit your paper, please send your manuscript and associated files in MS Word format by </w:t>
      </w:r>
      <w:r w:rsidR="00161A0C" w:rsidRPr="004B4ECD">
        <w:rPr>
          <w:rFonts w:ascii="Times New Roman" w:hAnsi="Times New Roman"/>
          <w:sz w:val="20"/>
          <w:szCs w:val="20"/>
          <w:shd w:val="clear" w:color="auto" w:fill="FFFFFF"/>
        </w:rPr>
        <w:t xml:space="preserve">AU-GSB e-Journal system via </w:t>
      </w:r>
      <w:r w:rsidR="00161A0C" w:rsidRPr="004B4ECD">
        <w:rPr>
          <w:rFonts w:ascii="Times New Roman" w:hAnsi="Times New Roman"/>
          <w:sz w:val="20"/>
          <w:szCs w:val="20"/>
        </w:rPr>
        <w:t>http://www.assumptionjournal.au.edu/index.php/AU-GSB/index</w:t>
      </w:r>
    </w:p>
    <w:p w14:paraId="6E7B2192" w14:textId="45A22FB2" w:rsidR="00270849" w:rsidRPr="004B4ECD" w:rsidRDefault="00270849" w:rsidP="007819DA">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the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and attests that “The article has not been previously published and is not under review elsewhere. All manuscripts must be prepared according to the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submission guidelines. Editorial Board of the journal will be very selective, accepting only the articles on the basis of scholarly merit, </w:t>
      </w:r>
      <w:r w:rsidRPr="004B4ECD">
        <w:rPr>
          <w:rFonts w:ascii="Times New Roman" w:hAnsi="Times New Roman"/>
          <w:sz w:val="20"/>
          <w:szCs w:val="20"/>
          <w:shd w:val="clear" w:color="auto" w:fill="FFFFFF"/>
        </w:rPr>
        <w:lastRenderedPageBreak/>
        <w:t>methodological rigor, and compliance with the journal’s style guidelines.</w:t>
      </w:r>
    </w:p>
    <w:p w14:paraId="04C3D8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A2BE5" w14:textId="77777777" w:rsidR="007819DA"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t>1.2</w:t>
      </w:r>
      <w:r w:rsidR="00CE7CC1" w:rsidRPr="004B4ECD">
        <w:rPr>
          <w:rFonts w:ascii="Times New Roman" w:hAnsi="Times New Roman"/>
          <w:b/>
          <w:bCs/>
          <w:szCs w:val="24"/>
          <w:shd w:val="clear" w:color="auto" w:fill="FFFFFF"/>
        </w:rPr>
        <w:t>.</w:t>
      </w:r>
      <w:r w:rsidRPr="004B4ECD">
        <w:rPr>
          <w:rFonts w:ascii="Times New Roman" w:hAnsi="Times New Roman"/>
          <w:b/>
          <w:bCs/>
          <w:szCs w:val="24"/>
          <w:shd w:val="clear" w:color="auto" w:fill="FFFFFF"/>
        </w:rPr>
        <w:t xml:space="preserve"> Call for Papers and Word Count</w:t>
      </w:r>
      <w:r w:rsidRPr="004B4ECD">
        <w:rPr>
          <w:rFonts w:ascii="Times New Roman" w:hAnsi="Times New Roman"/>
          <w:szCs w:val="24"/>
          <w:shd w:val="clear" w:color="auto" w:fill="FFFFFF"/>
        </w:rPr>
        <w:t xml:space="preserve"> </w:t>
      </w:r>
    </w:p>
    <w:p w14:paraId="6652CBC0" w14:textId="2C95F1E0" w:rsidR="007819DA" w:rsidRPr="004B4ECD" w:rsidRDefault="007819DA" w:rsidP="007819DA">
      <w:pPr>
        <w:contextualSpacing/>
        <w:rPr>
          <w:rFonts w:ascii="Times New Roman" w:hAnsi="Times New Roman" w:cs="Times New Roman"/>
          <w:b/>
          <w:bCs/>
          <w:i/>
          <w:sz w:val="24"/>
          <w:szCs w:val="24"/>
        </w:rPr>
      </w:pPr>
      <w:r w:rsidRPr="004B4ECD">
        <w:rPr>
          <w:rFonts w:ascii="Times New Roman" w:hAnsi="Times New Roman" w:cs="Times New Roman"/>
          <w:bCs/>
          <w:color w:val="FF0000"/>
          <w:szCs w:val="20"/>
          <w:shd w:val="clear" w:color="auto" w:fill="FFFFFF"/>
        </w:rPr>
        <w:t>[</w:t>
      </w:r>
      <w:r w:rsidRPr="004B4ECD">
        <w:rPr>
          <w:rFonts w:ascii="Times New Roman" w:hAnsi="Times New Roman" w:cs="Times New Roman"/>
          <w:bCs/>
          <w:color w:val="FF0000"/>
          <w:szCs w:val="20"/>
        </w:rPr>
        <w:t xml:space="preserve">Subheading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Pr="004B4ECD">
        <w:rPr>
          <w:rFonts w:ascii="Times New Roman" w:hAnsi="Times New Roman" w:cs="Times New Roman"/>
          <w:color w:val="FF0000"/>
          <w:szCs w:val="20"/>
        </w:rPr>
        <w:t>pt, bold]</w:t>
      </w:r>
    </w:p>
    <w:p w14:paraId="115F839B" w14:textId="77777777" w:rsidR="00971E6E" w:rsidRPr="004B4ECD" w:rsidRDefault="00270849"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hAnsi="Times New Roman" w:cs="Times New Roman"/>
          <w:sz w:val="24"/>
          <w:szCs w:val="24"/>
          <w:shd w:val="clear" w:color="auto" w:fill="FFFFFF"/>
        </w:rPr>
        <w:tab/>
      </w:r>
      <w:r w:rsidR="00971E6E" w:rsidRPr="004B4ECD">
        <w:rPr>
          <w:rFonts w:ascii="Times New Roman" w:eastAsia="Arial Unicode MS" w:hAnsi="Times New Roman" w:cs="Times New Roman"/>
          <w:color w:val="FF0000"/>
          <w:szCs w:val="20"/>
          <w:lang w:val="en-ZA"/>
        </w:rPr>
        <w:t>(10 point blank line)</w:t>
      </w:r>
    </w:p>
    <w:p w14:paraId="184898A5" w14:textId="49047992" w:rsidR="00DC21CA" w:rsidRPr="004B4ECD" w:rsidRDefault="00CE7CC1" w:rsidP="00DC21CA">
      <w:pPr>
        <w:pStyle w:val="ListParagraph"/>
        <w:tabs>
          <w:tab w:val="left" w:pos="0"/>
        </w:tabs>
        <w:spacing w:after="0" w:line="240" w:lineRule="auto"/>
        <w:ind w:left="0"/>
        <w:jc w:val="both"/>
        <w:rPr>
          <w:rFonts w:ascii="Arial" w:hAnsi="Arial" w:cs="Arial"/>
          <w:color w:val="FF0000"/>
          <w:sz w:val="20"/>
          <w:szCs w:val="20"/>
        </w:rPr>
      </w:pPr>
      <w:r w:rsidRPr="004B4ECD">
        <w:rPr>
          <w:rFonts w:ascii="Times New Roman" w:hAnsi="Times New Roman"/>
          <w:b/>
          <w:sz w:val="20"/>
          <w:szCs w:val="24"/>
          <w:shd w:val="clear" w:color="auto" w:fill="FFFFFF"/>
        </w:rPr>
        <w:t xml:space="preserve">1.2.1. </w:t>
      </w:r>
      <w:r w:rsidR="00270849" w:rsidRPr="004B4ECD">
        <w:rPr>
          <w:rFonts w:ascii="Times New Roman" w:hAnsi="Times New Roman"/>
          <w:b/>
          <w:sz w:val="20"/>
          <w:szCs w:val="24"/>
          <w:shd w:val="clear" w:color="auto" w:fill="FFFFFF"/>
        </w:rPr>
        <w:t xml:space="preserve">Call for Paper </w:t>
      </w:r>
      <w:r w:rsidR="00DC21CA" w:rsidRPr="004B4ECD">
        <w:rPr>
          <w:rFonts w:ascii="Times New Roman" w:hAnsi="Times New Roman"/>
          <w:color w:val="FF0000"/>
          <w:sz w:val="20"/>
          <w:szCs w:val="20"/>
          <w:shd w:val="clear" w:color="auto" w:fill="FFFFFF"/>
        </w:rPr>
        <w:t>[</w:t>
      </w:r>
      <w:r w:rsidR="00DC21CA"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 bold]</w:t>
      </w:r>
    </w:p>
    <w:p w14:paraId="3414A26C" w14:textId="724CC627" w:rsidR="00270849" w:rsidRPr="004B4ECD" w:rsidRDefault="00270849" w:rsidP="004C6148">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is an open access journal that publishes research analysis and inquiry into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The journal is published </w:t>
      </w:r>
      <w:r w:rsidR="004C6148" w:rsidRPr="004B4ECD">
        <w:rPr>
          <w:rFonts w:ascii="Times New Roman" w:hAnsi="Times New Roman"/>
          <w:sz w:val="20"/>
          <w:szCs w:val="20"/>
          <w:shd w:val="clear" w:color="auto" w:fill="FFFFFF"/>
        </w:rPr>
        <w:t>two issues per year (June and December issues) in full English</w:t>
      </w:r>
      <w:r w:rsidR="004C6148" w:rsidRPr="004B4ECD">
        <w:rPr>
          <w:rFonts w:ascii="Times New Roman" w:hAnsi="Times New Roman" w:hint="eastAsia"/>
          <w:sz w:val="20"/>
          <w:szCs w:val="20"/>
          <w:shd w:val="clear" w:color="auto" w:fill="FFFFFF"/>
          <w:lang w:eastAsia="ko-KR"/>
        </w:rPr>
        <w:t>.</w:t>
      </w:r>
      <w:r w:rsidR="004C6148" w:rsidRPr="004B4ECD">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We feel certain that the quality publication system of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meets the international standard of journal publications.</w:t>
      </w:r>
    </w:p>
    <w:p w14:paraId="16A7D0B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FEE142" w14:textId="29C3685C"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1.2.</w:t>
      </w:r>
      <w:r w:rsidR="00EA7EAD" w:rsidRPr="004B4ECD">
        <w:rPr>
          <w:rFonts w:ascii="Times New Roman" w:hAnsi="Times New Roman"/>
          <w:b/>
          <w:sz w:val="20"/>
          <w:szCs w:val="24"/>
          <w:shd w:val="clear" w:color="auto" w:fill="FFFFFF"/>
        </w:rPr>
        <w:t>2</w:t>
      </w:r>
      <w:r w:rsidRPr="004B4ECD">
        <w:rPr>
          <w:rFonts w:ascii="Times New Roman" w:hAnsi="Times New Roman"/>
          <w:b/>
          <w:sz w:val="20"/>
          <w:szCs w:val="24"/>
          <w:shd w:val="clear" w:color="auto" w:fill="FFFFFF"/>
        </w:rPr>
        <w:t xml:space="preserve">. </w:t>
      </w:r>
      <w:r w:rsidR="00270849" w:rsidRPr="004B4ECD">
        <w:rPr>
          <w:rFonts w:ascii="Times New Roman" w:hAnsi="Times New Roman"/>
          <w:b/>
          <w:sz w:val="20"/>
          <w:szCs w:val="24"/>
          <w:shd w:val="clear" w:color="auto" w:fill="FFFFFF"/>
        </w:rPr>
        <w:t xml:space="preserve">Types of Paper </w:t>
      </w:r>
    </w:p>
    <w:p w14:paraId="53148694" w14:textId="63989AE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b/>
          <w:i/>
          <w:sz w:val="20"/>
          <w:szCs w:val="20"/>
          <w:shd w:val="clear" w:color="auto" w:fill="FFFFFF"/>
        </w:rPr>
        <w:t>Regular Article</w:t>
      </w:r>
      <w:r w:rsidRPr="004B4ECD">
        <w:rPr>
          <w:rFonts w:ascii="Times New Roman" w:hAnsi="Times New Roman"/>
          <w:sz w:val="20"/>
          <w:szCs w:val="20"/>
          <w:shd w:val="clear" w:color="auto" w:fill="FFFFFF"/>
        </w:rPr>
        <w:t xml:space="preserve">: This should describe new and/or carefully investigated findings, and research methods should be given in sufficient detail for others to verify the work. Articles should be 5,000 - </w:t>
      </w:r>
      <w:r w:rsidR="004C6148"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,000 words long to describe and interpret the work clearly. All regular research articles are peer-reviewed by minimum 3 referees.</w:t>
      </w:r>
    </w:p>
    <w:p w14:paraId="07B338C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0197198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1.3</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Editorial and Selection </w:t>
      </w:r>
    </w:p>
    <w:p w14:paraId="1CBABF4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82CCE" w14:textId="2D790582"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Please note that Editorial Board of the journal will be very selective, accepting only the articles on the basis of scholarly merit, research significance, research integrity and compliance with the j</w:t>
      </w:r>
      <w:r w:rsidR="00FE68AD" w:rsidRPr="004B4ECD">
        <w:rPr>
          <w:rFonts w:ascii="Times New Roman" w:hAnsi="Times New Roman"/>
          <w:sz w:val="20"/>
          <w:szCs w:val="20"/>
          <w:shd w:val="clear" w:color="auto" w:fill="FFFFFF"/>
        </w:rPr>
        <w:t>ournal style guidelines (APA</w:t>
      </w:r>
      <w:r w:rsidR="004C6148" w:rsidRPr="004B4ECD">
        <w:rPr>
          <w:rFonts w:ascii="Times New Roman" w:hAnsi="Times New Roman"/>
          <w:sz w:val="20"/>
          <w:szCs w:val="20"/>
          <w:shd w:val="clear" w:color="auto" w:fill="FFFFFF"/>
        </w:rPr>
        <w:t>7th edition</w:t>
      </w:r>
      <w:r w:rsidR="00FE68AD" w:rsidRPr="004B4ECD">
        <w:rPr>
          <w:rFonts w:ascii="Times New Roman" w:hAnsi="Times New Roman"/>
          <w:sz w:val="20"/>
          <w:szCs w:val="20"/>
          <w:shd w:val="clear" w:color="auto" w:fill="FFFFFF"/>
        </w:rPr>
        <w:t xml:space="preserve">). </w:t>
      </w:r>
      <w:r w:rsidR="00787574"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and Editorial Board respect and promote all authors and contributors on the basis of research ability and experience without considering race, citizenship, or any of narrow frames of reference.</w:t>
      </w:r>
    </w:p>
    <w:p w14:paraId="42EBBA6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B0896"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1.3.1. </w:t>
      </w:r>
      <w:r w:rsidR="00270849" w:rsidRPr="004B4ECD">
        <w:rPr>
          <w:rFonts w:ascii="Times New Roman" w:hAnsi="Times New Roman"/>
          <w:b/>
          <w:sz w:val="20"/>
          <w:szCs w:val="24"/>
          <w:shd w:val="clear" w:color="auto" w:fill="FFFFFF"/>
        </w:rPr>
        <w:t>The Average Overall Time from Submission to Publication and Print</w:t>
      </w:r>
    </w:p>
    <w:p w14:paraId="07655669" w14:textId="21860326"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Due to increasing number of submissions, rigorous blind peer review process</w:t>
      </w:r>
      <w:r w:rsidR="00F127A0" w:rsidRPr="004B4ECD">
        <w:rPr>
          <w:rFonts w:ascii="Times New Roman" w:hAnsi="Times New Roman"/>
          <w:sz w:val="20"/>
          <w:szCs w:val="20"/>
          <w:shd w:val="clear" w:color="auto" w:fill="FFFFFF"/>
        </w:rPr>
        <w:t xml:space="preserve"> of minimum 3 referees</w:t>
      </w:r>
      <w:r w:rsidRPr="004B4ECD">
        <w:rPr>
          <w:rFonts w:ascii="Times New Roman" w:hAnsi="Times New Roman"/>
          <w:sz w:val="20"/>
          <w:szCs w:val="20"/>
          <w:shd w:val="clear" w:color="auto" w:fill="FFFFFF"/>
        </w:rPr>
        <w:t xml:space="preserve">, and an issue of publication space in each issue, the average overall time from submission of the manuscript to publication and print from now on takes </w:t>
      </w:r>
      <w:r w:rsidR="00FB0C43" w:rsidRPr="004B4ECD">
        <w:rPr>
          <w:rFonts w:ascii="Times New Roman" w:hAnsi="Times New Roman" w:hint="eastAsia"/>
          <w:sz w:val="20"/>
          <w:szCs w:val="20"/>
          <w:shd w:val="clear" w:color="auto" w:fill="FFFFFF"/>
          <w:lang w:eastAsia="ko-KR"/>
        </w:rPr>
        <w:t>2</w:t>
      </w:r>
      <w:r w:rsidRPr="004B4ECD">
        <w:rPr>
          <w:rFonts w:ascii="Times New Roman" w:hAnsi="Times New Roman"/>
          <w:sz w:val="20"/>
          <w:szCs w:val="20"/>
          <w:shd w:val="clear" w:color="auto" w:fill="FFFFFF"/>
        </w:rPr>
        <w:t>-</w:t>
      </w:r>
      <w:r w:rsidR="00FB0C43" w:rsidRPr="004B4ECD">
        <w:rPr>
          <w:rFonts w:ascii="Times New Roman" w:hAnsi="Times New Roman" w:hint="eastAsia"/>
          <w:sz w:val="20"/>
          <w:szCs w:val="20"/>
          <w:shd w:val="clear" w:color="auto" w:fill="FFFFFF"/>
          <w:lang w:eastAsia="ko-KR"/>
        </w:rPr>
        <w:t>3</w:t>
      </w:r>
      <w:r w:rsidRPr="004B4ECD">
        <w:rPr>
          <w:rFonts w:ascii="Times New Roman" w:hAnsi="Times New Roman"/>
          <w:sz w:val="20"/>
          <w:szCs w:val="20"/>
          <w:shd w:val="clear" w:color="auto" w:fill="FFFFFF"/>
        </w:rPr>
        <w:t xml:space="preserve"> months.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accepts submissions on a rolling basis, and publish accepted articles on the first-in first-out method. Electronic submission required. </w:t>
      </w:r>
    </w:p>
    <w:p w14:paraId="55B0AD8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5FE9E8F"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1.3.2. </w:t>
      </w:r>
      <w:r w:rsidR="00270849" w:rsidRPr="004B4ECD">
        <w:rPr>
          <w:rFonts w:ascii="Times New Roman" w:hAnsi="Times New Roman"/>
          <w:b/>
          <w:sz w:val="20"/>
          <w:szCs w:val="24"/>
          <w:shd w:val="clear" w:color="auto" w:fill="FFFFFF"/>
        </w:rPr>
        <w:t>Tips for Authors and Contributors</w:t>
      </w:r>
    </w:p>
    <w:p w14:paraId="4415D7D3" w14:textId="5B38637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the effort to get included </w:t>
      </w:r>
      <w:r w:rsidR="006A16A1" w:rsidRPr="004B4ECD">
        <w:rPr>
          <w:rFonts w:ascii="Times New Roman" w:hAnsi="Times New Roman"/>
          <w:sz w:val="20"/>
          <w:szCs w:val="20"/>
          <w:shd w:val="clear" w:color="auto" w:fill="FFFFFF"/>
        </w:rPr>
        <w:t>AU-GSB e-Journal</w:t>
      </w:r>
      <w:r w:rsidR="00161A0C" w:rsidRPr="004B4ECD">
        <w:rPr>
          <w:rFonts w:ascii="Times New Roman" w:hAnsi="Times New Roman"/>
          <w:sz w:val="20"/>
          <w:szCs w:val="20"/>
          <w:shd w:val="clear" w:color="auto" w:fill="FFFFFF"/>
        </w:rPr>
        <w:t xml:space="preserve"> in </w:t>
      </w:r>
      <w:r w:rsidR="00F127A0" w:rsidRPr="004B4ECD">
        <w:rPr>
          <w:rFonts w:ascii="Times New Roman" w:hAnsi="Times New Roman"/>
          <w:sz w:val="20"/>
          <w:szCs w:val="20"/>
          <w:shd w:val="clear" w:color="auto" w:fill="FFFFFF"/>
        </w:rPr>
        <w:t>Thai Citation Index (TCI)</w:t>
      </w:r>
      <w:r w:rsidRPr="004B4ECD">
        <w:rPr>
          <w:rFonts w:ascii="Times New Roman" w:hAnsi="Times New Roman"/>
          <w:sz w:val="20"/>
          <w:szCs w:val="20"/>
          <w:shd w:val="clear" w:color="auto" w:fill="FFFFFF"/>
        </w:rPr>
        <w:t xml:space="preserve"> at earliest possible</w:t>
      </w:r>
      <w:r w:rsidR="00F127A0"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r w:rsidR="00F127A0" w:rsidRPr="004B4ECD">
        <w:rPr>
          <w:rFonts w:ascii="Times New Roman" w:hAnsi="Times New Roman"/>
          <w:sz w:val="20"/>
          <w:szCs w:val="20"/>
          <w:shd w:val="clear" w:color="auto" w:fill="FFFFFF"/>
        </w:rPr>
        <w:t>P</w:t>
      </w:r>
      <w:r w:rsidRPr="004B4ECD">
        <w:rPr>
          <w:rFonts w:ascii="Times New Roman" w:hAnsi="Times New Roman"/>
          <w:sz w:val="20"/>
          <w:szCs w:val="20"/>
          <w:shd w:val="clear" w:color="auto" w:fill="FFFFFF"/>
        </w:rPr>
        <w:t xml:space="preserve">lease recommend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to your library and recommend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to various world-class databases</w:t>
      </w:r>
      <w:r w:rsidR="00F127A0" w:rsidRPr="004B4ECD">
        <w:rPr>
          <w:rFonts w:ascii="Times New Roman" w:hAnsi="Times New Roman"/>
          <w:sz w:val="20"/>
          <w:szCs w:val="20"/>
          <w:shd w:val="clear" w:color="auto" w:fill="FFFFFF"/>
        </w:rPr>
        <w:t xml:space="preserve"> in the future</w:t>
      </w:r>
      <w:r w:rsidRPr="004B4ECD">
        <w:rPr>
          <w:rFonts w:ascii="Times New Roman" w:hAnsi="Times New Roman"/>
          <w:sz w:val="20"/>
          <w:szCs w:val="20"/>
          <w:shd w:val="clear" w:color="auto" w:fill="FFFFFF"/>
        </w:rPr>
        <w:t xml:space="preserve">, and include good citations and references in your future research articles from solid ranking journals (i.e. </w:t>
      </w:r>
      <w:r w:rsidRPr="004B4ECD">
        <w:rPr>
          <w:rFonts w:ascii="Times New Roman" w:hAnsi="Times New Roman"/>
          <w:sz w:val="20"/>
          <w:szCs w:val="20"/>
          <w:shd w:val="clear" w:color="auto" w:fill="FFFFFF"/>
        </w:rPr>
        <w:t>SSCI, SCIE indexed journals, SCOPUS indexed journals). See further information on CITATION ANALYSIS</w:t>
      </w:r>
      <w:r w:rsidR="00161A0C"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p>
    <w:p w14:paraId="1505878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02C2F24"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1.3.3. </w:t>
      </w:r>
      <w:r w:rsidR="00270849" w:rsidRPr="004B4ECD">
        <w:rPr>
          <w:rFonts w:ascii="Times New Roman" w:hAnsi="Times New Roman"/>
          <w:b/>
          <w:sz w:val="20"/>
          <w:szCs w:val="24"/>
          <w:shd w:val="clear" w:color="auto" w:fill="FFFFFF"/>
        </w:rPr>
        <w:t>Article Publication Policy</w:t>
      </w:r>
    </w:p>
    <w:p w14:paraId="0A19324D" w14:textId="2E5D24F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All accepted and published papers in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are equally qualified and successfully have gone through peer-review process. The measurement of impact of the paper might be matriculated by a number of citations from solid ranking journals. </w:t>
      </w:r>
    </w:p>
    <w:p w14:paraId="03AB6C9F" w14:textId="5C97D22A"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foundation and editorial policy of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as follows:</w:t>
      </w:r>
    </w:p>
    <w:p w14:paraId="6272CF86" w14:textId="7D00D94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First Criteria: As the title of the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indicates we arrange papers in order of discipline (subject) and content of the paper:</w:t>
      </w:r>
    </w:p>
    <w:p w14:paraId="6990379F"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Finance: Finance, Accounting, Financial Economics</w:t>
      </w:r>
    </w:p>
    <w:p w14:paraId="5CB2B6D6"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Economics: Econometrics, Applied Economics, Development Economics</w:t>
      </w:r>
    </w:p>
    <w:p w14:paraId="4F1D150B"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Business: Management, Marketing, Decision Sciences, Information Technology</w:t>
      </w:r>
    </w:p>
    <w:p w14:paraId="29BD3704"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Social Sciences, Multidisciplinary: others</w:t>
      </w:r>
    </w:p>
    <w:p w14:paraId="5AF45D2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1DF6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1.3.4. </w:t>
      </w:r>
      <w:r w:rsidR="00270849" w:rsidRPr="004B4ECD">
        <w:rPr>
          <w:rFonts w:ascii="Times New Roman" w:hAnsi="Times New Roman"/>
          <w:b/>
          <w:sz w:val="20"/>
          <w:szCs w:val="24"/>
          <w:shd w:val="clear" w:color="auto" w:fill="FFFFFF"/>
        </w:rPr>
        <w:t>Future Editorial and Article Publication Policy</w:t>
      </w:r>
    </w:p>
    <w:p w14:paraId="51254ADD" w14:textId="25A07C9C"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Since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’s inclusion in </w:t>
      </w:r>
      <w:r w:rsidR="00161A0C" w:rsidRPr="004B4ECD">
        <w:rPr>
          <w:rFonts w:ascii="Times New Roman" w:hAnsi="Times New Roman"/>
          <w:sz w:val="20"/>
          <w:szCs w:val="20"/>
          <w:shd w:val="clear" w:color="auto" w:fill="FFFFFF"/>
        </w:rPr>
        <w:t>Thai Journal Citation Index (TCI)</w:t>
      </w:r>
      <w:r w:rsidRPr="004B4ECD">
        <w:rPr>
          <w:rFonts w:ascii="Times New Roman" w:hAnsi="Times New Roman"/>
          <w:sz w:val="20"/>
          <w:szCs w:val="20"/>
          <w:shd w:val="clear" w:color="auto" w:fill="FFFFFF"/>
        </w:rPr>
        <w:t>, we have received large demand for some extension of the scope of the j</w:t>
      </w:r>
      <w:r w:rsidR="00DC21CA" w:rsidRPr="004B4ECD">
        <w:rPr>
          <w:rFonts w:ascii="Times New Roman" w:hAnsi="Times New Roman"/>
          <w:sz w:val="20"/>
          <w:szCs w:val="20"/>
          <w:shd w:val="clear" w:color="auto" w:fill="FFFFFF"/>
        </w:rPr>
        <w:t>ournal, including new Business,</w:t>
      </w:r>
      <w:r w:rsidRPr="004B4ECD">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0571FCED"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this regard, I as Editor-in-Chief will invite selectively some non-quantitative/non-econometric papers if those articles satisfactorily meet the required quality and standards of </w:t>
      </w:r>
      <w:r w:rsidR="006A16A1"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w:t>
      </w:r>
      <w:r w:rsidR="006A16A1" w:rsidRPr="004B4ECD">
        <w:rPr>
          <w:rFonts w:ascii="Times New Roman" w:hAnsi="Times New Roman"/>
          <w:sz w:val="20"/>
          <w:szCs w:val="20"/>
          <w:shd w:val="clear" w:color="auto" w:fill="FFFFFF"/>
        </w:rPr>
        <w:t>http://www.assumptionjournal.au.edu/index.php/AU-GSB/index</w:t>
      </w:r>
      <w:r w:rsidRPr="004B4ECD">
        <w:rPr>
          <w:rFonts w:ascii="Times New Roman" w:hAnsi="Times New Roman"/>
          <w:sz w:val="20"/>
          <w:szCs w:val="20"/>
          <w:shd w:val="clear" w:color="auto" w:fill="FFFFFF"/>
        </w:rPr>
        <w:t xml:space="preserve">   </w:t>
      </w:r>
    </w:p>
    <w:p w14:paraId="4180AF2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00CCD9E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1.4</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Important Checklist before Submission </w:t>
      </w:r>
    </w:p>
    <w:p w14:paraId="4DCFCE6D"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82F1A32"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It is hoped that this list will be useful during the final checking of an article prior to sending it to the journal's </w:t>
      </w:r>
      <w:r w:rsidRPr="004B4ECD">
        <w:rPr>
          <w:rFonts w:ascii="Times New Roman" w:hAnsi="Times New Roman"/>
          <w:sz w:val="20"/>
          <w:szCs w:val="20"/>
          <w:shd w:val="clear" w:color="auto" w:fill="FFFFFF"/>
        </w:rPr>
        <w:lastRenderedPageBreak/>
        <w:t>Editor for review. Please consult this Guide for Authors for further details of any item. In particular, the following must be addressed and met the requirements and guidelines:</w:t>
      </w:r>
    </w:p>
    <w:p w14:paraId="020CB301" w14:textId="77777777" w:rsidR="00270849" w:rsidRPr="004B4ECD" w:rsidRDefault="00971E6E" w:rsidP="00927270">
      <w:pPr>
        <w:tabs>
          <w:tab w:val="left" w:pos="0"/>
        </w:tabs>
        <w:adjustRightInd w:val="0"/>
        <w:snapToGrid w:val="0"/>
        <w:jc w:val="center"/>
        <w:rPr>
          <w:rFonts w:ascii="Times New Roman" w:hAnsi="Times New Roman" w:cs="Times New Roman"/>
          <w:color w:val="FF0000"/>
          <w:sz w:val="24"/>
          <w:szCs w:val="24"/>
          <w:shd w:val="clear" w:color="auto" w:fill="FFFFFF"/>
        </w:rPr>
      </w:pPr>
      <w:r w:rsidRPr="004B4ECD">
        <w:rPr>
          <w:rFonts w:ascii="Times New Roman" w:eastAsia="Arial Unicode MS" w:hAnsi="Times New Roman" w:cs="Times New Roman"/>
          <w:color w:val="FF0000"/>
          <w:szCs w:val="20"/>
          <w:lang w:val="en-ZA"/>
        </w:rPr>
        <w:t>(10 point blank line)</w:t>
      </w:r>
    </w:p>
    <w:p w14:paraId="3C3BE1BD" w14:textId="77777777" w:rsidR="00270849" w:rsidRPr="004B4ECD" w:rsidRDefault="00CE7CC1" w:rsidP="00CF6D53">
      <w:pPr>
        <w:pStyle w:val="ListParagraph"/>
        <w:tabs>
          <w:tab w:val="left" w:pos="0"/>
        </w:tabs>
        <w:spacing w:after="0" w:line="240" w:lineRule="auto"/>
        <w:ind w:left="0"/>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1.4.1. </w:t>
      </w:r>
      <w:r w:rsidR="00270849" w:rsidRPr="004B4ECD">
        <w:rPr>
          <w:rFonts w:ascii="Times New Roman" w:hAnsi="Times New Roman"/>
          <w:b/>
          <w:sz w:val="20"/>
          <w:szCs w:val="24"/>
          <w:shd w:val="clear" w:color="auto" w:fill="FFFFFF"/>
        </w:rPr>
        <w:t xml:space="preserve">Publication Ethics and Publication Malpractice </w:t>
      </w:r>
    </w:p>
    <w:p w14:paraId="604FE83A"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copied or plagiarized in whole or in part from other works. The authors acknowledge that they have disclosed all and any actual or potential conflicts of interest with their work or partial benefits associated with it. </w:t>
      </w:r>
    </w:p>
    <w:p w14:paraId="748CDE5F" w14:textId="7F9D2716" w:rsidR="00270849" w:rsidRPr="004B4ECD" w:rsidRDefault="00270849" w:rsidP="00CF6D53">
      <w:pPr>
        <w:pStyle w:val="ListParagraph"/>
        <w:tabs>
          <w:tab w:val="left" w:pos="0"/>
        </w:tabs>
        <w:spacing w:after="0" w:line="240" w:lineRule="auto"/>
        <w:ind w:left="0" w:firstLine="284"/>
        <w:jc w:val="both"/>
        <w:rPr>
          <w:rFonts w:ascii="Times New Roman" w:hAnsi="Times New Roman"/>
          <w:color w:val="0000FF"/>
          <w:sz w:val="20"/>
          <w:szCs w:val="20"/>
          <w:shd w:val="clear" w:color="auto" w:fill="FFFFFF"/>
        </w:rPr>
      </w:pPr>
      <w:r w:rsidRPr="004B4ECD">
        <w:rPr>
          <w:rFonts w:ascii="Times New Roman" w:hAnsi="Times New Roman"/>
          <w:color w:val="0000FF"/>
          <w:sz w:val="20"/>
          <w:szCs w:val="20"/>
          <w:shd w:val="clear" w:color="auto" w:fill="FFFFFF"/>
        </w:rPr>
        <w:t xml:space="preserve">For example, Acknowledgements [“The paper was presented initially at </w:t>
      </w:r>
      <w:r w:rsidR="00AC046F" w:rsidRPr="004B4ECD">
        <w:rPr>
          <w:rFonts w:ascii="Times New Roman" w:hAnsi="Times New Roman"/>
          <w:color w:val="0000FF"/>
          <w:sz w:val="20"/>
          <w:szCs w:val="20"/>
          <w:shd w:val="clear" w:color="auto" w:fill="FFFFFF"/>
        </w:rPr>
        <w:t xml:space="preserve">AU Virtual International Conference 2020 Entrepreneurship and Sustainability in the Digital Era at Assumption University of Thailand 30 October 2020. </w:t>
      </w:r>
      <w:r w:rsidRPr="004B4ECD">
        <w:rPr>
          <w:rFonts w:ascii="Times New Roman" w:hAnsi="Times New Roman"/>
          <w:color w:val="0000FF"/>
          <w:sz w:val="20"/>
          <w:szCs w:val="20"/>
          <w:shd w:val="clear" w:color="auto" w:fill="FFFFFF"/>
        </w:rPr>
        <w:t xml:space="preserve">The paper has been recognized as one of Best Paper Awards at </w:t>
      </w:r>
      <w:r w:rsidR="00AC046F" w:rsidRPr="004B4ECD">
        <w:rPr>
          <w:rFonts w:ascii="Times New Roman" w:hAnsi="Times New Roman"/>
          <w:color w:val="0000FF"/>
          <w:sz w:val="20"/>
          <w:szCs w:val="20"/>
          <w:shd w:val="clear" w:color="auto" w:fill="FFFFFF"/>
        </w:rPr>
        <w:t>AU Virtual</w:t>
      </w:r>
      <w:r w:rsidRPr="004B4ECD">
        <w:rPr>
          <w:rFonts w:ascii="Times New Roman" w:hAnsi="Times New Roman"/>
          <w:color w:val="0000FF"/>
          <w:sz w:val="20"/>
          <w:szCs w:val="20"/>
          <w:shd w:val="clear" w:color="auto" w:fill="FFFFFF"/>
        </w:rPr>
        <w:t xml:space="preserve"> conference</w:t>
      </w:r>
      <w:r w:rsidR="00AC046F" w:rsidRPr="004B4ECD">
        <w:rPr>
          <w:rFonts w:ascii="Times New Roman" w:hAnsi="Times New Roman"/>
          <w:color w:val="0000FF"/>
          <w:sz w:val="20"/>
          <w:szCs w:val="20"/>
          <w:shd w:val="clear" w:color="auto" w:fill="FFFFFF"/>
        </w:rPr>
        <w:t xml:space="preserve"> 2020</w:t>
      </w:r>
      <w:r w:rsidRPr="004B4ECD">
        <w:rPr>
          <w:rFonts w:ascii="Times New Roman" w:hAnsi="Times New Roman"/>
          <w:color w:val="0000FF"/>
          <w:sz w:val="20"/>
          <w:szCs w:val="20"/>
          <w:shd w:val="clear" w:color="auto" w:fill="FFFFFF"/>
        </w:rPr>
        <w:t xml:space="preserve">. This paper is a substantially revised and expanded version of the paper presented at </w:t>
      </w:r>
      <w:r w:rsidR="00F471F8" w:rsidRPr="004B4ECD">
        <w:rPr>
          <w:rFonts w:ascii="Times New Roman" w:hAnsi="Times New Roman"/>
          <w:color w:val="0000FF"/>
          <w:sz w:val="20"/>
          <w:szCs w:val="20"/>
          <w:shd w:val="clear" w:color="auto" w:fill="FFFFFF"/>
        </w:rPr>
        <w:t>AU Virtual conference 2020</w:t>
      </w:r>
      <w:r w:rsidRPr="004B4ECD">
        <w:rPr>
          <w:rFonts w:ascii="Times New Roman" w:hAnsi="Times New Roman"/>
          <w:color w:val="0000FF"/>
          <w:sz w:val="20"/>
          <w:szCs w:val="20"/>
          <w:shd w:val="clear" w:color="auto" w:fill="FFFFFF"/>
        </w:rPr>
        <w:t>.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08742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1.4.2. </w:t>
      </w:r>
      <w:r w:rsidR="00270849" w:rsidRPr="004B4ECD">
        <w:rPr>
          <w:rFonts w:ascii="Times New Roman" w:hAnsi="Times New Roman"/>
          <w:b/>
          <w:sz w:val="20"/>
          <w:szCs w:val="24"/>
          <w:shd w:val="clear" w:color="auto" w:fill="FFFFFF"/>
        </w:rPr>
        <w:t xml:space="preserve">Word Count </w:t>
      </w:r>
    </w:p>
    <w:p w14:paraId="5C5D310B" w14:textId="759F057B"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While no maximum length for manuscripts is prescribed, authors are encouraged to write concisely. As a guide, regular articles should be between 5,000 - </w:t>
      </w:r>
      <w:r w:rsidR="00F127A0"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 xml:space="preserve">,000 words in length. However, Full paper should be no longer than 30 pages and no more than </w:t>
      </w:r>
      <w:r w:rsidR="00346B51">
        <w:rPr>
          <w:rFonts w:ascii="Times New Roman" w:hAnsi="Times New Roman"/>
          <w:sz w:val="20"/>
          <w:szCs w:val="20"/>
          <w:shd w:val="clear" w:color="auto" w:fill="FFFFFF"/>
        </w:rPr>
        <w:t>9</w:t>
      </w:r>
      <w:r w:rsidR="00F471F8"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000 words in total with all inclusive.</w:t>
      </w:r>
    </w:p>
    <w:p w14:paraId="7E2F5F44"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A669F99"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1.4.3. </w:t>
      </w:r>
      <w:r w:rsidR="00270849" w:rsidRPr="004B4ECD">
        <w:rPr>
          <w:rFonts w:ascii="Times New Roman" w:hAnsi="Times New Roman"/>
          <w:b/>
          <w:sz w:val="20"/>
          <w:szCs w:val="24"/>
          <w:shd w:val="clear" w:color="auto" w:fill="FFFFFF"/>
        </w:rPr>
        <w:t>Tables and Figures</w:t>
      </w:r>
    </w:p>
    <w:p w14:paraId="4E05A000" w14:textId="6FC88EB1"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 A paper in </w:t>
      </w:r>
      <w:r w:rsidR="006B5F7D"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2DF80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1.4.4. </w:t>
      </w:r>
      <w:r w:rsidR="00270849" w:rsidRPr="004B4ECD">
        <w:rPr>
          <w:rFonts w:ascii="Times New Roman" w:hAnsi="Times New Roman"/>
          <w:b/>
          <w:sz w:val="20"/>
          <w:szCs w:val="24"/>
          <w:shd w:val="clear" w:color="auto" w:fill="FFFFFF"/>
        </w:rPr>
        <w:t xml:space="preserve">Citation and Reference Style Guides </w:t>
      </w:r>
    </w:p>
    <w:p w14:paraId="7B91F3FE" w14:textId="282C98E4"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Per </w:t>
      </w:r>
      <w:r w:rsidR="006B5F7D" w:rsidRPr="004B4ECD">
        <w:rPr>
          <w:rFonts w:ascii="Times New Roman" w:hAnsi="Times New Roman"/>
          <w:sz w:val="20"/>
          <w:szCs w:val="20"/>
          <w:shd w:val="clear" w:color="auto" w:fill="FFFFFF"/>
        </w:rPr>
        <w:t>AU-GSB e-Journal</w:t>
      </w:r>
      <w:r w:rsidRPr="004B4ECD">
        <w:rPr>
          <w:rFonts w:ascii="Times New Roman" w:hAnsi="Times New Roman"/>
          <w:sz w:val="20"/>
          <w:szCs w:val="20"/>
          <w:shd w:val="clear" w:color="auto" w:fill="FFFFFF"/>
        </w:rPr>
        <w:t>’s "Citation and Reference Style Guides" authors are expected to adhere to the guidelines of APA (American Psychological Association). Please provide full information of publications complying with the APA</w:t>
      </w:r>
      <w:r w:rsidR="00F127A0" w:rsidRPr="004B4ECD">
        <w:rPr>
          <w:rFonts w:ascii="Times New Roman" w:hAnsi="Times New Roman"/>
          <w:sz w:val="20"/>
          <w:szCs w:val="20"/>
          <w:shd w:val="clear" w:color="auto" w:fill="FFFFFF"/>
        </w:rPr>
        <w:t xml:space="preserve">7th Edition </w:t>
      </w:r>
      <w:r w:rsidRPr="004B4ECD">
        <w:rPr>
          <w:rFonts w:ascii="Times New Roman" w:hAnsi="Times New Roman"/>
          <w:sz w:val="20"/>
          <w:szCs w:val="20"/>
          <w:shd w:val="clear" w:color="auto" w:fill="FFFFFF"/>
        </w:rPr>
        <w:t xml:space="preserve">reference style. Please ensure that every reference </w:t>
      </w:r>
      <w:r w:rsidRPr="004B4ECD">
        <w:rPr>
          <w:rFonts w:ascii="Times New Roman" w:hAnsi="Times New Roman"/>
          <w:sz w:val="20"/>
          <w:szCs w:val="20"/>
          <w:shd w:val="clear" w:color="auto" w:fill="FFFFFF"/>
        </w:rPr>
        <w:t xml:space="preserve">cited in text is also present in the reference list (and vice versa). </w:t>
      </w:r>
    </w:p>
    <w:p w14:paraId="294A5F5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538876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1.4.5. </w:t>
      </w:r>
      <w:r w:rsidR="00270849" w:rsidRPr="004B4ECD">
        <w:rPr>
          <w:rFonts w:ascii="Times New Roman" w:hAnsi="Times New Roman"/>
          <w:b/>
          <w:sz w:val="20"/>
          <w:szCs w:val="24"/>
          <w:shd w:val="clear" w:color="auto" w:fill="FFFFFF"/>
        </w:rPr>
        <w:t xml:space="preserve">Abstract </w:t>
      </w:r>
    </w:p>
    <w:p w14:paraId="04AFBC30" w14:textId="4C20A4EE"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w:t>
      </w:r>
      <w:r w:rsidR="00F127A0" w:rsidRPr="004B4ECD">
        <w:rPr>
          <w:rFonts w:ascii="Times New Roman" w:hAnsi="Times New Roman"/>
          <w:sz w:val="20"/>
          <w:szCs w:val="20"/>
          <w:shd w:val="clear" w:color="auto" w:fill="FFFFFF"/>
        </w:rPr>
        <w:t>the</w:t>
      </w:r>
      <w:r w:rsidRPr="004B4ECD">
        <w:rPr>
          <w:rFonts w:ascii="Times New Roman" w:hAnsi="Times New Roman"/>
          <w:sz w:val="20"/>
          <w:szCs w:val="20"/>
          <w:shd w:val="clear" w:color="auto" w:fill="FFFFFF"/>
        </w:rPr>
        <w:t xml:space="preserve"> conclusions. An abstract is often presented separately from the article, so it must be able to stand alone. </w:t>
      </w:r>
    </w:p>
    <w:p w14:paraId="64D32646"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370250C"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1.4.6. </w:t>
      </w:r>
      <w:r w:rsidR="00270849" w:rsidRPr="004B4ECD">
        <w:rPr>
          <w:rFonts w:ascii="Times New Roman" w:hAnsi="Times New Roman"/>
          <w:b/>
          <w:sz w:val="20"/>
          <w:szCs w:val="24"/>
          <w:shd w:val="clear" w:color="auto" w:fill="FFFFFF"/>
        </w:rPr>
        <w:t xml:space="preserve">JEL Classification Code </w:t>
      </w:r>
    </w:p>
    <w:p w14:paraId="5049FA20"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75ED57"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1.4.7. </w:t>
      </w:r>
      <w:r w:rsidR="00270849" w:rsidRPr="004B4ECD">
        <w:rPr>
          <w:rFonts w:ascii="Times New Roman" w:hAnsi="Times New Roman"/>
          <w:b/>
          <w:sz w:val="20"/>
          <w:szCs w:val="24"/>
          <w:shd w:val="clear" w:color="auto" w:fill="FFFFFF"/>
        </w:rPr>
        <w:t>No Footnotes, but Endnotes Acceptable</w:t>
      </w:r>
    </w:p>
    <w:p w14:paraId="4D1EF8EC" w14:textId="39FF6E6B" w:rsidR="00270849" w:rsidRPr="004B4ECD" w:rsidRDefault="006B5F7D"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AU-GSB e-Journal</w:t>
      </w:r>
      <w:r w:rsidR="00270849" w:rsidRPr="004B4ECD">
        <w:rPr>
          <w:rFonts w:ascii="Times New Roman" w:hAnsi="Times New Roman"/>
          <w:sz w:val="20"/>
          <w:szCs w:val="20"/>
          <w:shd w:val="clear" w:color="auto" w:fill="FFFFFF"/>
        </w:rPr>
        <w:t xml:space="preserve"> does not accept Footnotes due to technical problems of online publication. Please convert all footnotes to endnotes, otherwise please incorporate all footnotes into text at its best.</w:t>
      </w:r>
    </w:p>
    <w:p w14:paraId="3840592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7A97B86" w14:textId="77777777" w:rsidR="00270849"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t xml:space="preserve">1.5. Use of Word Processing Software </w:t>
      </w:r>
    </w:p>
    <w:p w14:paraId="5BF4804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DEABB6D"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w:t>
      </w:r>
      <w:proofErr w:type="gramStart"/>
      <w:r w:rsidRPr="004B4ECD">
        <w:rPr>
          <w:rFonts w:ascii="Times New Roman" w:hAnsi="Times New Roman"/>
          <w:sz w:val="20"/>
          <w:szCs w:val="20"/>
          <w:shd w:val="clear" w:color="auto" w:fill="FFFFFF"/>
        </w:rPr>
        <w:t>errors</w:t>
      </w:r>
      <w:proofErr w:type="gramEnd"/>
      <w:r w:rsidRPr="004B4ECD">
        <w:rPr>
          <w:rFonts w:ascii="Times New Roman" w:hAnsi="Times New Roman"/>
          <w:sz w:val="20"/>
          <w:szCs w:val="20"/>
          <w:shd w:val="clear" w:color="auto" w:fill="FFFFFF"/>
        </w:rPr>
        <w:t xml:space="preserve"> you are strongly advised to use the "spell-check" and "grammar-check" functions of your word processor. </w:t>
      </w:r>
    </w:p>
    <w:p w14:paraId="412519F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761081E" w14:textId="77777777" w:rsidR="00270849" w:rsidRPr="004B4ECD" w:rsidRDefault="00270849" w:rsidP="00270849">
      <w:pPr>
        <w:pStyle w:val="ListParagraph"/>
        <w:tabs>
          <w:tab w:val="left" w:pos="0"/>
        </w:tabs>
        <w:spacing w:after="0" w:line="240" w:lineRule="auto"/>
        <w:ind w:left="0"/>
        <w:jc w:val="both"/>
        <w:rPr>
          <w:rFonts w:ascii="Times New Roman" w:hAnsi="Times New Roman"/>
          <w:b/>
          <w:szCs w:val="24"/>
          <w:shd w:val="clear" w:color="auto" w:fill="FFFFFF"/>
        </w:rPr>
      </w:pPr>
      <w:r w:rsidRPr="004B4ECD">
        <w:rPr>
          <w:rFonts w:ascii="Times New Roman" w:hAnsi="Times New Roman"/>
          <w:b/>
          <w:szCs w:val="24"/>
          <w:shd w:val="clear" w:color="auto" w:fill="FFFFFF"/>
        </w:rPr>
        <w:t>1.6</w:t>
      </w:r>
      <w:r w:rsidR="00CE7CC1" w:rsidRPr="004B4ECD">
        <w:rPr>
          <w:rFonts w:ascii="Times New Roman" w:hAnsi="Times New Roman"/>
          <w:b/>
          <w:szCs w:val="24"/>
          <w:shd w:val="clear" w:color="auto" w:fill="FFFFFF"/>
        </w:rPr>
        <w:t>.</w:t>
      </w:r>
      <w:r w:rsidRPr="004B4ECD">
        <w:rPr>
          <w:rFonts w:ascii="Times New Roman" w:hAnsi="Times New Roman"/>
          <w:b/>
          <w:szCs w:val="24"/>
          <w:shd w:val="clear" w:color="auto" w:fill="FFFFFF"/>
        </w:rPr>
        <w:t xml:space="preserve"> Article Processing Charge (APC)</w:t>
      </w:r>
    </w:p>
    <w:p w14:paraId="7081515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C1B87A0" w14:textId="3826AD3D" w:rsidR="00270849" w:rsidRPr="004B4ECD" w:rsidRDefault="006B5F7D"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AU-GSB e-Journal</w:t>
      </w:r>
      <w:r w:rsidR="00270849" w:rsidRPr="004B4ECD">
        <w:rPr>
          <w:rFonts w:ascii="Times New Roman" w:hAnsi="Times New Roman"/>
          <w:sz w:val="20"/>
          <w:szCs w:val="20"/>
          <w:shd w:val="clear" w:color="auto" w:fill="FFFFFF"/>
        </w:rPr>
        <w:t xml:space="preserve"> is an Open Access journal accessible for free on the Internet. Yet, </w:t>
      </w:r>
      <w:r w:rsidR="00270849" w:rsidRPr="004B4ECD">
        <w:rPr>
          <w:rFonts w:ascii="Times New Roman" w:hAnsi="Times New Roman"/>
          <w:color w:val="0000FF"/>
          <w:sz w:val="20"/>
          <w:szCs w:val="20"/>
          <w:shd w:val="clear" w:color="auto" w:fill="FFFFFF"/>
        </w:rPr>
        <w:t xml:space="preserve">the online publication </w:t>
      </w:r>
      <w:r w:rsidR="00270849" w:rsidRPr="004B4ECD">
        <w:rPr>
          <w:rFonts w:ascii="Times New Roman" w:hAnsi="Times New Roman"/>
          <w:sz w:val="20"/>
          <w:szCs w:val="20"/>
          <w:shd w:val="clear" w:color="auto" w:fill="FFFFFF"/>
        </w:rPr>
        <w:t xml:space="preserve">process does involve costs including those pertaining to setup and maintenance of the publication infrastructure, routine operation of the journal, processing of manuscripts through peer-reviews, editing, publishing, maintaining the scholarly record, and archiving. To cover these costs, the journal depends on APC also called Publication Fee </w:t>
      </w:r>
      <w:r w:rsidR="00270849" w:rsidRPr="004B4ECD">
        <w:rPr>
          <w:rFonts w:ascii="Times New Roman" w:hAnsi="Times New Roman"/>
          <w:color w:val="0000FF"/>
          <w:sz w:val="20"/>
          <w:szCs w:val="20"/>
          <w:shd w:val="clear" w:color="auto" w:fill="FFFFFF"/>
        </w:rPr>
        <w:t>(</w:t>
      </w:r>
      <w:r w:rsidR="00210A01" w:rsidRPr="004B4ECD">
        <w:rPr>
          <w:rFonts w:ascii="Times New Roman" w:hAnsi="Times New Roman"/>
          <w:color w:val="0000FF"/>
          <w:sz w:val="20"/>
          <w:szCs w:val="20"/>
          <w:shd w:val="clear" w:color="auto" w:fill="FFFFFF"/>
        </w:rPr>
        <w:t>TH</w:t>
      </w:r>
      <w:r w:rsidR="000A2797" w:rsidRPr="004B4ECD">
        <w:rPr>
          <w:rFonts w:ascii="Times New Roman" w:hAnsi="Times New Roman"/>
          <w:color w:val="0000FF"/>
          <w:sz w:val="20"/>
          <w:szCs w:val="20"/>
          <w:shd w:val="clear" w:color="auto" w:fill="FFFFFF"/>
        </w:rPr>
        <w:t>B</w:t>
      </w:r>
      <w:r w:rsidR="00210A01" w:rsidRPr="004B4ECD">
        <w:rPr>
          <w:rFonts w:ascii="Times New Roman" w:hAnsi="Times New Roman"/>
          <w:color w:val="0000FF"/>
          <w:sz w:val="20"/>
          <w:szCs w:val="20"/>
          <w:shd w:val="clear" w:color="auto" w:fill="FFFFFF"/>
        </w:rPr>
        <w:t xml:space="preserve"> </w:t>
      </w:r>
      <w:r w:rsidR="000C2FC3" w:rsidRPr="004B4ECD">
        <w:rPr>
          <w:rFonts w:ascii="Times New Roman" w:hAnsi="Times New Roman"/>
          <w:color w:val="0000FF"/>
          <w:sz w:val="20"/>
          <w:szCs w:val="20"/>
          <w:shd w:val="clear" w:color="auto" w:fill="FFFFFF"/>
        </w:rPr>
        <w:t>3</w:t>
      </w:r>
      <w:r w:rsidR="00210A01" w:rsidRPr="004B4ECD">
        <w:rPr>
          <w:rFonts w:ascii="Times New Roman" w:hAnsi="Times New Roman"/>
          <w:color w:val="0000FF"/>
          <w:sz w:val="20"/>
          <w:szCs w:val="20"/>
          <w:shd w:val="clear" w:color="auto" w:fill="FFFFFF"/>
        </w:rPr>
        <w:t>,000</w:t>
      </w:r>
      <w:r w:rsidR="00270849" w:rsidRPr="004B4ECD">
        <w:rPr>
          <w:rFonts w:ascii="Times New Roman" w:hAnsi="Times New Roman"/>
          <w:color w:val="0000FF"/>
          <w:sz w:val="20"/>
          <w:szCs w:val="20"/>
          <w:shd w:val="clear" w:color="auto" w:fill="FFFFFF"/>
        </w:rPr>
        <w:t>)</w:t>
      </w:r>
      <w:r w:rsidR="00270849" w:rsidRPr="004B4ECD">
        <w:rPr>
          <w:rFonts w:ascii="Times New Roman" w:hAnsi="Times New Roman"/>
          <w:sz w:val="20"/>
          <w:szCs w:val="20"/>
          <w:shd w:val="clear" w:color="auto" w:fill="FFFFFF"/>
        </w:rPr>
        <w:t>.  The cost of APC is very often assumed either by the organization funding the research published in the article, or by the institution at which the author is employed or by the author oneself.</w:t>
      </w:r>
    </w:p>
    <w:p w14:paraId="372EBDF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73BB44F"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6880F7EA" w14:textId="77777777" w:rsidR="00270849" w:rsidRPr="004B4ECD" w:rsidRDefault="00270849" w:rsidP="00270849">
      <w:pPr>
        <w:contextualSpacing/>
        <w:rPr>
          <w:rFonts w:ascii="Times New Roman" w:hAnsi="Times New Roman" w:cs="Times New Roman"/>
          <w:b/>
          <w:bCs/>
          <w:color w:val="FF0000"/>
          <w:sz w:val="24"/>
          <w:szCs w:val="24"/>
        </w:rPr>
      </w:pPr>
      <w:r w:rsidRPr="004B4ECD">
        <w:rPr>
          <w:rFonts w:ascii="Times New Roman" w:hAnsi="Times New Roman"/>
          <w:b/>
          <w:bCs/>
          <w:sz w:val="24"/>
          <w:szCs w:val="24"/>
        </w:rPr>
        <w:lastRenderedPageBreak/>
        <w:t xml:space="preserve">2. Literature Review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12pt, Times New Roman</w:t>
      </w:r>
      <w:r w:rsidR="00DC21CA" w:rsidRPr="004B4ECD">
        <w:rPr>
          <w:rFonts w:ascii="Times New Roman" w:hAnsi="Times New Roman" w:cs="Times New Roman"/>
          <w:color w:val="FF0000"/>
          <w:szCs w:val="20"/>
        </w:rPr>
        <w:t>, 12pt,</w:t>
      </w:r>
      <w:r w:rsidRPr="004B4ECD">
        <w:rPr>
          <w:rFonts w:ascii="Times New Roman" w:hAnsi="Times New Roman" w:cs="Times New Roman"/>
          <w:color w:val="FF0000"/>
          <w:szCs w:val="20"/>
        </w:rPr>
        <w:t xml:space="preserve"> bold]</w:t>
      </w:r>
    </w:p>
    <w:p w14:paraId="36B3B535"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73B8CFE" w14:textId="1980CECF" w:rsidR="00DC21CA" w:rsidRPr="004B4ECD" w:rsidRDefault="00270849" w:rsidP="00DC21CA">
      <w:pPr>
        <w:contextualSpacing/>
        <w:rPr>
          <w:rFonts w:ascii="Times New Roman" w:hAnsi="Times New Roman" w:cs="Times New Roman"/>
          <w:color w:val="FF0000"/>
          <w:szCs w:val="20"/>
        </w:rPr>
      </w:pPr>
      <w:r w:rsidRPr="004B4ECD">
        <w:rPr>
          <w:rFonts w:ascii="Times New Roman" w:hAnsi="Times New Roman"/>
          <w:b/>
          <w:bCs/>
          <w:sz w:val="22"/>
          <w:szCs w:val="24"/>
        </w:rPr>
        <w:t xml:space="preserve">2.1. Citation in Text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329CC4D7"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3383A68" w14:textId="2CC7A394"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Citations in the text should follow the referencing style used by the American Psychological Association. You are referred to </w:t>
      </w:r>
      <w:r w:rsidRPr="004B4ECD">
        <w:rPr>
          <w:rFonts w:ascii="Times New Roman" w:hAnsi="Times New Roman"/>
          <w:bCs/>
          <w:color w:val="0000FF"/>
          <w:szCs w:val="20"/>
        </w:rPr>
        <w:t xml:space="preserve">the Publication Manual of the American Psychological Association, </w:t>
      </w:r>
      <w:r w:rsidR="000A2797" w:rsidRPr="004B4ECD">
        <w:rPr>
          <w:rFonts w:ascii="Times New Roman" w:hAnsi="Times New Roman"/>
          <w:bCs/>
          <w:color w:val="0000FF"/>
          <w:szCs w:val="20"/>
        </w:rPr>
        <w:t>seventh (7</w:t>
      </w:r>
      <w:r w:rsidRPr="004B4ECD">
        <w:rPr>
          <w:rFonts w:ascii="Times New Roman" w:hAnsi="Times New Roman"/>
          <w:bCs/>
          <w:color w:val="0000FF"/>
          <w:szCs w:val="20"/>
        </w:rPr>
        <w:t>th) Edition</w:t>
      </w:r>
      <w:r w:rsidRPr="004B4ECD">
        <w:rPr>
          <w:rFonts w:ascii="Times New Roman" w:hAnsi="Times New Roman"/>
          <w:bCs/>
          <w:szCs w:val="20"/>
        </w:rPr>
        <w:t xml:space="preserve">, </w:t>
      </w:r>
      <w:r w:rsidR="000A2797" w:rsidRPr="004B4ECD">
        <w:rPr>
          <w:rFonts w:ascii="Times New Roman" w:hAnsi="Times New Roman" w:cs="Times New Roman"/>
          <w:noProof/>
          <w:color w:val="0000FF"/>
          <w:szCs w:val="20"/>
        </w:rPr>
        <w:t xml:space="preserve">pISSN: </w:t>
      </w:r>
      <w:r w:rsidR="000A2797" w:rsidRPr="004B4ECD">
        <w:rPr>
          <w:rFonts w:ascii="Times New Roman" w:hAnsi="Times New Roman" w:cs="Times New Roman"/>
          <w:color w:val="0000FF"/>
          <w:szCs w:val="20"/>
        </w:rPr>
        <w:t>1906 - 3296</w:t>
      </w:r>
      <w:r w:rsidRPr="004B4ECD">
        <w:rPr>
          <w:rFonts w:ascii="Times New Roman" w:hAnsi="Times New Roman"/>
          <w:bCs/>
          <w:szCs w:val="20"/>
        </w:rPr>
        <w:t xml:space="preserve">.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4B4ECD">
        <w:rPr>
          <w:rFonts w:ascii="Times New Roman" w:hAnsi="Times New Roman"/>
          <w:bCs/>
          <w:szCs w:val="20"/>
        </w:rPr>
        <w:t>list</w:t>
      </w:r>
      <w:proofErr w:type="gramEnd"/>
      <w:r w:rsidRPr="004B4ECD">
        <w:rPr>
          <w:rFonts w:ascii="Times New Roman" w:hAnsi="Times New Roman"/>
          <w:bCs/>
          <w:szCs w:val="20"/>
        </w:rPr>
        <w:t xml:space="preserve"> they should follow the standard reference style of the journal. </w:t>
      </w:r>
    </w:p>
    <w:p w14:paraId="5F257A80"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All citations in the text should refer to:</w:t>
      </w:r>
    </w:p>
    <w:p w14:paraId="1B2A97A3" w14:textId="07AC0A9D" w:rsidR="000A2797" w:rsidRPr="004B4ECD" w:rsidRDefault="00270849" w:rsidP="00CF6D53">
      <w:pPr>
        <w:ind w:firstLine="284"/>
        <w:contextualSpacing/>
        <w:rPr>
          <w:rFonts w:ascii="Times New Roman" w:hAnsi="Times New Roman"/>
          <w:bCs/>
          <w:color w:val="0000FF"/>
          <w:szCs w:val="20"/>
        </w:rPr>
      </w:pPr>
      <w:r w:rsidRPr="004B4ECD">
        <w:rPr>
          <w:rFonts w:ascii="Times New Roman" w:hAnsi="Times New Roman"/>
          <w:b/>
          <w:bCs/>
          <w:i/>
          <w:iCs/>
          <w:szCs w:val="20"/>
        </w:rPr>
        <w:t>Single Author</w:t>
      </w:r>
      <w:r w:rsidRPr="004B4ECD">
        <w:rPr>
          <w:rFonts w:ascii="Times New Roman" w:hAnsi="Times New Roman"/>
          <w:b/>
          <w:bCs/>
          <w:szCs w:val="20"/>
        </w:rPr>
        <w:t>:</w:t>
      </w:r>
      <w:r w:rsidRPr="004B4ECD">
        <w:rPr>
          <w:rFonts w:ascii="Times New Roman" w:hAnsi="Times New Roman"/>
          <w:bCs/>
          <w:szCs w:val="20"/>
        </w:rPr>
        <w:t xml:space="preserve"> the author's last name (without initials, unless there is ambiguity) and the year of publication; for example,</w:t>
      </w:r>
      <w:r w:rsidR="00C9052B" w:rsidRPr="004B4ECD">
        <w:rPr>
          <w:rFonts w:ascii="Times New Roman" w:hAnsi="Times New Roman"/>
          <w:bCs/>
          <w:szCs w:val="20"/>
        </w:rPr>
        <w:t xml:space="preserve"> </w:t>
      </w:r>
      <w:r w:rsidR="00C9052B" w:rsidRPr="004B4ECD">
        <w:rPr>
          <w:rFonts w:ascii="Times New Roman" w:hAnsi="Times New Roman" w:cs="Times New Roman"/>
          <w:noProof/>
          <w:color w:val="0000FF"/>
          <w:szCs w:val="20"/>
        </w:rPr>
        <w:t>Nakwari (2019)</w:t>
      </w:r>
      <w:r w:rsidR="000A2797" w:rsidRPr="004B4ECD">
        <w:rPr>
          <w:rFonts w:ascii="Times New Roman" w:hAnsi="Times New Roman" w:cs="Times New Roman"/>
          <w:noProof/>
          <w:color w:val="0000FF"/>
          <w:szCs w:val="20"/>
        </w:rPr>
        <w:t xml:space="preserve"> support</w:t>
      </w:r>
      <w:r w:rsidR="00C9052B" w:rsidRPr="004B4ECD">
        <w:rPr>
          <w:rFonts w:ascii="Times New Roman" w:hAnsi="Times New Roman" w:cs="Times New Roman"/>
          <w:noProof/>
          <w:color w:val="0000FF"/>
          <w:szCs w:val="20"/>
        </w:rPr>
        <w:t>s</w:t>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t>WCSE 2019</w:t>
      </w:r>
      <w:r w:rsidR="000A2797" w:rsidRPr="004B4ECD">
        <w:rPr>
          <w:rFonts w:ascii="Times New Roman" w:hAnsi="Times New Roman" w:cs="Times New Roman"/>
          <w:noProof/>
          <w:color w:val="0000FF"/>
          <w:szCs w:val="20"/>
        </w:rPr>
        <w:t xml:space="preserve"> confereneces</w:t>
      </w:r>
      <w:r w:rsidR="00C9052B" w:rsidRPr="004B4ECD">
        <w:rPr>
          <w:rFonts w:ascii="Times New Roman" w:hAnsi="Times New Roman" w:cs="Times New Roman"/>
          <w:noProof/>
          <w:color w:val="0000FF"/>
          <w:szCs w:val="20"/>
        </w:rPr>
        <w:t xml:space="preserve"> or WCSE 2019 confereneces are supported by many researchers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{"citationItems":[{"id":"ITEM-1","itemData":{"author":[{"dropping-particle":"","family":"Wahyudi","given":"Sutopo","non-dropping-particle":"","parse-names":false,"suffix":""},{"dropping-particle":"","family":"Aqidawati","given":"Era Febriana","non-dropping-particle":"","parse-names":false,"suffix":""}],"container-title":"Proceedings of the International Conference on Industrial Engineering and Operations Management Bangkok, Thailand, March 5-7, 2019","id":"ITEM-1","issued":{"date-parts":[["2019"]]},"page":"3559-3570","title":"Learning a Supply Chain Management Course by Problem Based Learning: Case Studies in the Newspaper Industry","type":"paper-conference"},"uris":["http://www.mendeley.com/documents/?uuid=5e2d0e45-4cb6-4da2-868c-b2f93d63f680"]}],"mendeley":{"formattedCitation":"(Wahyudi &amp; Aqidawati, 2019)","manualFormatting":"(Wahyudi &amp; Aqidawati, 2019;","plainTextFormattedCitation":"(Wahyudi &amp; Aqidawati, 2019)","previouslyFormattedCitation":"(Wahyudi &amp; Aqidawati, 2019)"},"properties":{"noteIndex":0},"schema":"https://github.com/citation-style-language/schema/raw/master/csl-citation.json"}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(Wahyudi &amp; Aqidawati, 2019;</w:t>
      </w:r>
      <w:r w:rsidR="00C9052B" w:rsidRPr="004B4ECD">
        <w:rPr>
          <w:rFonts w:ascii="Times New Roman" w:hAnsi="Times New Roman" w:cs="Times New Roman"/>
          <w:noProof/>
          <w:color w:val="0000FF"/>
          <w:szCs w:val="20"/>
        </w:rPr>
        <w:fldChar w:fldCharType="end"/>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DOI":"10.18178/wcse.2018.06.064","author":[{"dropping-particle":"","family":"Nakwari","given":"Parisgawin","non-dropping-particle":"","parse-names":false,"suffix":""},{"dropping-particle":"","family":"Kreesuradej","given":"Worapoj","non-dropping-particle":"","parse-names":false,"suffix":""},{"dropping-particle":"","family":"Chaveesuk","given":"Singha","non-dropping-particle":"","parse-names":false,"suffix":""}],"container-title":"Proceedings of 2018 the 8th International Workshop on Computer Science and Engineering (WCSE 2018) - Bangkok, 28-30 June, 2018","id":"ITEM-1","issued":{"date-parts":[["2018"]]},"page":"362-367","publisher-place":"Bangkok, Thailand","title":"The Acceptance Model of M-Payment Using Smartphone Devices in Thailand: A Conceptual Framework","type":"paper-conference"},"uris":["http://www.mendeley.com/documents/?uuid=e5ff0600-8257-448d-92f7-e1256b3ae1fe"]}],"mendeley":{"formattedCitation":"(Nakwari et al., 2018)","manualFormatting":"Nakwari et al., 2018)","plainTextFormattedCitation":"(Nakwari et al., 2018)"},"properties":{"noteIndex":0},"schema":"https://github.com/citation-style-language/schema/raw/master/csl-citation.json"}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Nakwari et al., 2018)</w:t>
      </w:r>
      <w:r w:rsidR="00C9052B" w:rsidRPr="004B4ECD">
        <w:rPr>
          <w:rFonts w:ascii="Times New Roman" w:hAnsi="Times New Roman" w:cs="Times New Roman"/>
          <w:noProof/>
          <w:color w:val="0000FF"/>
          <w:szCs w:val="20"/>
        </w:rPr>
        <w:fldChar w:fldCharType="end"/>
      </w:r>
    </w:p>
    <w:p w14:paraId="1F796A1A"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
          <w:bCs/>
          <w:i/>
          <w:iCs/>
          <w:szCs w:val="20"/>
        </w:rPr>
        <w:t>Two Authors</w:t>
      </w:r>
      <w:r w:rsidRPr="004B4ECD">
        <w:rPr>
          <w:rFonts w:ascii="Times New Roman" w:hAnsi="Times New Roman"/>
          <w:b/>
          <w:bCs/>
          <w:iCs/>
          <w:szCs w:val="20"/>
        </w:rPr>
        <w:t>:</w:t>
      </w:r>
      <w:r w:rsidRPr="004B4ECD">
        <w:rPr>
          <w:rFonts w:ascii="Times New Roman" w:hAnsi="Times New Roman"/>
          <w:bCs/>
          <w:szCs w:val="20"/>
        </w:rPr>
        <w:t xml:space="preserve"> list all authors' last names with "and" in the text or “&amp;” in parentheses separating the two authors and the year of publication; </w:t>
      </w:r>
    </w:p>
    <w:p w14:paraId="5ACA2E73" w14:textId="66235904" w:rsidR="00270849" w:rsidRPr="004B4ECD" w:rsidRDefault="00270849" w:rsidP="004B4ECD">
      <w:pPr>
        <w:ind w:firstLine="284"/>
        <w:contextualSpacing/>
        <w:rPr>
          <w:rFonts w:ascii="Times New Roman" w:hAnsi="Times New Roman"/>
          <w:bCs/>
          <w:szCs w:val="20"/>
        </w:rPr>
      </w:pPr>
      <w:r w:rsidRPr="004B4ECD">
        <w:rPr>
          <w:rFonts w:ascii="Times New Roman" w:hAnsi="Times New Roman"/>
          <w:b/>
          <w:bCs/>
          <w:i/>
          <w:iCs/>
          <w:szCs w:val="20"/>
        </w:rPr>
        <w:t>More than Three up to Five Authors</w:t>
      </w:r>
      <w:r w:rsidRPr="004B4ECD">
        <w:rPr>
          <w:rFonts w:ascii="Times New Roman" w:hAnsi="Times New Roman"/>
          <w:b/>
          <w:bCs/>
          <w:iCs/>
          <w:szCs w:val="20"/>
        </w:rPr>
        <w:t>:</w:t>
      </w:r>
      <w:r w:rsidRPr="004B4ECD">
        <w:rPr>
          <w:rFonts w:ascii="Times New Roman" w:hAnsi="Times New Roman"/>
          <w:bCs/>
          <w:szCs w:val="20"/>
        </w:rPr>
        <w:t xml:space="preserve"> </w:t>
      </w:r>
      <w:r w:rsidR="000922C9" w:rsidRPr="004B4ECD">
        <w:rPr>
          <w:rFonts w:ascii="Times New Roman" w:hAnsi="Times New Roman"/>
          <w:bCs/>
          <w:szCs w:val="20"/>
        </w:rPr>
        <w:t xml:space="preserve">list the first authors' last names </w:t>
      </w:r>
      <w:r w:rsidRPr="004B4ECD">
        <w:rPr>
          <w:rFonts w:ascii="Times New Roman" w:hAnsi="Times New Roman"/>
          <w:bCs/>
          <w:szCs w:val="20"/>
        </w:rPr>
        <w:t xml:space="preserve">followed by et al. and the year of publication. For example, </w:t>
      </w:r>
      <w:r w:rsidR="004B4ECD" w:rsidRPr="004B4ECD">
        <w:rPr>
          <w:rFonts w:ascii="Times New Roman" w:hAnsi="Times New Roman" w:cs="Times New Roman"/>
          <w:noProof/>
          <w:color w:val="0000FF"/>
          <w:szCs w:val="20"/>
        </w:rPr>
        <w:t>(Gonzalez et al., 2019)</w:t>
      </w:r>
    </w:p>
    <w:p w14:paraId="4EB59219" w14:textId="77777777" w:rsidR="00D94A7B"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0CD2AA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9E92626" w14:textId="77777777" w:rsidR="00DC21CA" w:rsidRPr="004B4ECD" w:rsidRDefault="00270849" w:rsidP="00DC21CA">
      <w:pPr>
        <w:contextualSpacing/>
        <w:rPr>
          <w:rFonts w:ascii="Times New Roman" w:hAnsi="Times New Roman" w:cs="Times New Roman"/>
          <w:b/>
          <w:bCs/>
          <w:sz w:val="24"/>
          <w:szCs w:val="24"/>
        </w:rPr>
      </w:pPr>
      <w:r w:rsidRPr="004B4ECD">
        <w:rPr>
          <w:rFonts w:ascii="Times New Roman" w:hAnsi="Times New Roman"/>
          <w:b/>
          <w:bCs/>
          <w:sz w:val="24"/>
          <w:szCs w:val="24"/>
        </w:rPr>
        <w:t xml:space="preserve">3. Research Methods and Materials </w:t>
      </w:r>
      <w:r w:rsidR="00DC21CA" w:rsidRPr="004B4ECD">
        <w:rPr>
          <w:rFonts w:ascii="Times New Roman" w:hAnsi="Times New Roman" w:cs="Times New Roman"/>
          <w:bCs/>
          <w:color w:val="FF0000"/>
          <w:szCs w:val="20"/>
        </w:rPr>
        <w:t xml:space="preserve">[Heading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12pt, Times New Roman, 12pt, bold]</w:t>
      </w:r>
    </w:p>
    <w:p w14:paraId="10695A7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4C07F31" w14:textId="47B88731" w:rsidR="00270849" w:rsidRPr="004B4ECD" w:rsidRDefault="00270849" w:rsidP="00B30028">
      <w:pPr>
        <w:contextualSpacing/>
        <w:rPr>
          <w:rFonts w:ascii="Times New Roman" w:hAnsi="Times New Roman" w:cs="Times New Roman"/>
          <w:color w:val="FF0000"/>
          <w:szCs w:val="20"/>
        </w:rPr>
      </w:pPr>
      <w:r w:rsidRPr="004B4ECD">
        <w:rPr>
          <w:rFonts w:ascii="Times New Roman" w:hAnsi="Times New Roman"/>
          <w:b/>
          <w:bCs/>
          <w:sz w:val="22"/>
          <w:szCs w:val="24"/>
        </w:rPr>
        <w:t xml:space="preserve">3.1. Using the Template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57DC4D3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98B560E" w14:textId="144774C4" w:rsidR="00270849" w:rsidRPr="004B4ECD" w:rsidRDefault="00CE7CC1" w:rsidP="00270849">
      <w:pPr>
        <w:pStyle w:val="ListParagraph"/>
        <w:tabs>
          <w:tab w:val="left" w:pos="360"/>
        </w:tabs>
        <w:spacing w:after="0" w:line="240" w:lineRule="auto"/>
        <w:ind w:left="0"/>
        <w:jc w:val="both"/>
        <w:rPr>
          <w:rFonts w:ascii="Times New Roman" w:hAnsi="Times New Roman"/>
          <w:sz w:val="24"/>
          <w:szCs w:val="24"/>
          <w:shd w:val="clear" w:color="auto" w:fill="FFFFFF"/>
        </w:rPr>
      </w:pPr>
      <w:r w:rsidRPr="004B4ECD">
        <w:rPr>
          <w:rFonts w:ascii="Times New Roman" w:hAnsi="Times New Roman"/>
          <w:b/>
          <w:sz w:val="20"/>
          <w:szCs w:val="24"/>
          <w:lang w:val="en-GB"/>
        </w:rPr>
        <w:t xml:space="preserve">3.1.1. </w:t>
      </w:r>
      <w:r w:rsidR="00270849" w:rsidRPr="004B4ECD">
        <w:rPr>
          <w:rFonts w:ascii="Times New Roman" w:hAnsi="Times New Roman"/>
          <w:b/>
          <w:sz w:val="20"/>
          <w:szCs w:val="24"/>
          <w:lang w:val="en-GB"/>
        </w:rPr>
        <w:t xml:space="preserve">Retaining Specifications </w:t>
      </w:r>
      <w:r w:rsidR="00270849" w:rsidRPr="004B4ECD">
        <w:rPr>
          <w:rFonts w:ascii="Times New Roman" w:hAnsi="Times New Roman"/>
          <w:color w:val="FF0000"/>
          <w:sz w:val="20"/>
          <w:szCs w:val="20"/>
          <w:shd w:val="clear" w:color="auto" w:fill="FFFFFF"/>
        </w:rPr>
        <w:t xml:space="preserve">[Second </w:t>
      </w:r>
      <w:r w:rsidR="00270849" w:rsidRPr="004B4ECD">
        <w:rPr>
          <w:rFonts w:ascii="Times New Roman" w:hAnsi="Times New Roman"/>
          <w:bCs/>
          <w:color w:val="FF0000"/>
          <w:sz w:val="20"/>
          <w:szCs w:val="20"/>
        </w:rPr>
        <w:t xml:space="preserve">Subheading </w:t>
      </w:r>
      <w:r w:rsidR="00270849"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w:t>
      </w:r>
      <w:r w:rsidR="00270849" w:rsidRPr="004B4ECD">
        <w:rPr>
          <w:rFonts w:ascii="Times New Roman" w:hAnsi="Times New Roman"/>
          <w:color w:val="FF0000"/>
          <w:sz w:val="20"/>
          <w:szCs w:val="20"/>
        </w:rPr>
        <w:t>Times New Roman</w:t>
      </w:r>
      <w:r w:rsidR="00DC21CA" w:rsidRPr="004B4ECD">
        <w:rPr>
          <w:rFonts w:ascii="Times New Roman" w:hAnsi="Times New Roman"/>
          <w:color w:val="FF0000"/>
          <w:sz w:val="20"/>
          <w:szCs w:val="20"/>
        </w:rPr>
        <w:t>,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w:t>
      </w:r>
      <w:r w:rsidR="00270849" w:rsidRPr="004B4ECD">
        <w:rPr>
          <w:rFonts w:ascii="Times New Roman" w:hAnsi="Times New Roman"/>
          <w:color w:val="FF0000"/>
          <w:sz w:val="20"/>
          <w:szCs w:val="20"/>
        </w:rPr>
        <w:t xml:space="preserve"> bold]</w:t>
      </w:r>
      <w:r w:rsidR="00270849" w:rsidRPr="004B4ECD">
        <w:rPr>
          <w:rFonts w:ascii="Times New Roman" w:hAnsi="Times New Roman"/>
          <w:b/>
          <w:color w:val="FF0000"/>
          <w:sz w:val="24"/>
          <w:szCs w:val="24"/>
        </w:rPr>
        <w:t xml:space="preserve"> </w:t>
      </w:r>
    </w:p>
    <w:p w14:paraId="31712277" w14:textId="77777777" w:rsidR="00270849" w:rsidRPr="004B4ECD" w:rsidRDefault="00270849" w:rsidP="00CF6D53">
      <w:pPr>
        <w:tabs>
          <w:tab w:val="left" w:pos="0"/>
        </w:tabs>
        <w:ind w:firstLine="284"/>
        <w:contextualSpacing/>
        <w:rPr>
          <w:rFonts w:ascii="Times New Roman" w:eastAsia="Times New Roman" w:hAnsi="Times New Roman"/>
          <w:color w:val="FF0000"/>
          <w:spacing w:val="-1"/>
          <w:szCs w:val="20"/>
        </w:rPr>
      </w:pPr>
      <w:r w:rsidRPr="004B4ECD">
        <w:rPr>
          <w:rFonts w:ascii="Times New Roman" w:eastAsia="Times New Roman" w:hAnsi="Times New Roman"/>
          <w:spacing w:val="-1"/>
          <w:szCs w:val="20"/>
        </w:rPr>
        <w:t xml:space="preserve">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w:t>
      </w:r>
      <w:proofErr w:type="gramStart"/>
      <w:r w:rsidRPr="004B4ECD">
        <w:rPr>
          <w:rFonts w:ascii="Times New Roman" w:eastAsia="Times New Roman" w:hAnsi="Times New Roman"/>
          <w:spacing w:val="-1"/>
          <w:szCs w:val="20"/>
        </w:rPr>
        <w:t>included</w:t>
      </w:r>
      <w:proofErr w:type="gramEnd"/>
      <w:r w:rsidRPr="004B4ECD">
        <w:rPr>
          <w:rFonts w:ascii="Times New Roman" w:eastAsia="Times New Roman" w:hAnsi="Times New Roman"/>
          <w:spacing w:val="-1"/>
          <w:szCs w:val="20"/>
        </w:rPr>
        <w:t xml:space="preserve"> they should be left justified, italic, Times New Roman 12-point </w:t>
      </w:r>
      <w:r w:rsidRPr="004B4ECD">
        <w:rPr>
          <w:rFonts w:ascii="Times New Roman" w:eastAsia="Times New Roman" w:hAnsi="Times New Roman"/>
          <w:spacing w:val="-1"/>
          <w:szCs w:val="20"/>
        </w:rPr>
        <w:t>font, and only the first letter of the first word should be capitalized.</w:t>
      </w:r>
    </w:p>
    <w:p w14:paraId="5C43FEBA"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7901B0F" w14:textId="77777777" w:rsidR="00270849" w:rsidRPr="004B4ECD" w:rsidRDefault="00CE7CC1" w:rsidP="00270849">
      <w:pPr>
        <w:contextualSpacing/>
        <w:rPr>
          <w:rFonts w:ascii="Times New Roman" w:hAnsi="Times New Roman"/>
          <w:b/>
          <w:szCs w:val="24"/>
          <w:lang w:val="en-GB"/>
        </w:rPr>
      </w:pPr>
      <w:r w:rsidRPr="004B4ECD">
        <w:rPr>
          <w:rFonts w:ascii="Times New Roman" w:hAnsi="Times New Roman"/>
          <w:b/>
          <w:szCs w:val="24"/>
          <w:lang w:val="en-GB"/>
        </w:rPr>
        <w:t xml:space="preserve">3.1.2. </w:t>
      </w:r>
      <w:r w:rsidR="00C95065" w:rsidRPr="004B4ECD">
        <w:rPr>
          <w:rFonts w:ascii="Times New Roman" w:hAnsi="Times New Roman"/>
          <w:b/>
          <w:szCs w:val="24"/>
          <w:lang w:val="en-GB"/>
        </w:rPr>
        <w:t>Model Specifications</w:t>
      </w:r>
      <w:r w:rsidR="00270849" w:rsidRPr="004B4ECD">
        <w:rPr>
          <w:rFonts w:ascii="Times New Roman" w:hAnsi="Times New Roman"/>
          <w:b/>
          <w:szCs w:val="24"/>
          <w:lang w:val="en-GB"/>
        </w:rPr>
        <w:t xml:space="preserve"> before Styling</w:t>
      </w:r>
    </w:p>
    <w:p w14:paraId="2E6AE119"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not at the end. </w:t>
      </w:r>
    </w:p>
    <w:p w14:paraId="554A3CF8"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(y1,……</w:t>
      </w:r>
      <w:proofErr w:type="spellStart"/>
      <w:r w:rsidRPr="004B4ECD">
        <w:rPr>
          <w:rFonts w:ascii="Times New Roman" w:eastAsia="Times New Roman" w:hAnsi="Times New Roman"/>
          <w:spacing w:val="-1"/>
          <w:szCs w:val="20"/>
        </w:rPr>
        <w:t>yn</w:t>
      </w:r>
      <w:proofErr w:type="spellEnd"/>
      <w:r w:rsidRPr="004B4ECD">
        <w:rPr>
          <w:rFonts w:ascii="Times New Roman" w:eastAsia="Times New Roman" w:hAnsi="Times New Roman"/>
          <w:spacing w:val="-1"/>
          <w:szCs w:val="20"/>
        </w:rPr>
        <w:t>) with a parametric function m(xi,β) where xi represents the independent variables, β the corresponding estimates and m the conditional mean, can cause the following minimization problem:</w:t>
      </w:r>
    </w:p>
    <w:p w14:paraId="1C11DB79"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41D8194"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32.5pt" o:ole="">
            <v:imagedata r:id="rId12" o:title=""/>
          </v:shape>
          <o:OLEObject Type="Embed" ProgID="Equation.DSMT4" ShapeID="_x0000_i1025" DrawAspect="Content" ObjectID="_1809868419" r:id="rId13"/>
        </w:object>
      </w:r>
      <w:r w:rsidRPr="004B4ECD">
        <w:rPr>
          <w:rFonts w:ascii="Times New Roman" w:eastAsia="Times New Roman" w:hAnsi="Times New Roman"/>
          <w:spacing w:val="-1"/>
          <w:szCs w:val="20"/>
        </w:rPr>
        <w:t xml:space="preserve">              (1)</w:t>
      </w:r>
    </w:p>
    <w:p w14:paraId="2B00F5B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DE4291"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Obtains the conditional expectation function E[Y | xi] can proceed in quantile regression. The central feature thereby becomes </w:t>
      </w:r>
      <w:proofErr w:type="spellStart"/>
      <w:r w:rsidRPr="004B4ECD">
        <w:rPr>
          <w:rFonts w:ascii="Times New Roman" w:eastAsia="Times New Roman" w:hAnsi="Times New Roman"/>
          <w:spacing w:val="-1"/>
          <w:szCs w:val="20"/>
        </w:rPr>
        <w:t>ρτ</w:t>
      </w:r>
      <w:proofErr w:type="spellEnd"/>
      <w:r w:rsidRPr="004B4ECD">
        <w:rPr>
          <w:rFonts w:ascii="Times New Roman" w:eastAsia="Times New Roman" w:hAnsi="Times New Roman"/>
          <w:spacing w:val="-1"/>
          <w:szCs w:val="20"/>
        </w:rPr>
        <w:t>, which serves as a check function.</w:t>
      </w:r>
    </w:p>
    <w:p w14:paraId="0FACA885"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C9A2BF"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796" w:dyaOrig="768" w14:anchorId="19E07EBD">
          <v:shape id="_x0000_i1026" type="#_x0000_t75" style="width:138pt;height:39.5pt" o:ole="">
            <v:imagedata r:id="rId14" o:title=""/>
          </v:shape>
          <o:OLEObject Type="Embed" ProgID="Equation.DSMT4" ShapeID="_x0000_i1026" DrawAspect="Content" ObjectID="_1809868420" r:id="rId15"/>
        </w:object>
      </w:r>
      <w:r w:rsidRPr="004B4ECD">
        <w:rPr>
          <w:rFonts w:ascii="Times New Roman" w:eastAsia="Times New Roman" w:hAnsi="Times New Roman"/>
          <w:spacing w:val="-1"/>
          <w:szCs w:val="20"/>
        </w:rPr>
        <w:t xml:space="preserve">               (2)</w:t>
      </w:r>
    </w:p>
    <w:p w14:paraId="6B756E9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31FDA8B"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In quantile regression, one minimizes now the following function.</w:t>
      </w:r>
    </w:p>
    <w:p w14:paraId="480FB194"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1C659E"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940" w:dyaOrig="672" w14:anchorId="546AE696">
          <v:shape id="_x0000_i1027" type="#_x0000_t75" style="width:147.5pt;height:32.5pt" o:ole="">
            <v:imagedata r:id="rId16" o:title=""/>
          </v:shape>
          <o:OLEObject Type="Embed" ProgID="Equation.DSMT4" ShapeID="_x0000_i1027" DrawAspect="Content" ObjectID="_1809868421" r:id="rId17"/>
        </w:object>
      </w:r>
      <w:r w:rsidRPr="004B4ECD">
        <w:rPr>
          <w:rFonts w:ascii="Times New Roman" w:eastAsia="Times New Roman" w:hAnsi="Times New Roman"/>
          <w:spacing w:val="-1"/>
          <w:szCs w:val="20"/>
        </w:rPr>
        <w:t xml:space="preserve">              (3)</w:t>
      </w:r>
    </w:p>
    <w:p w14:paraId="6573129F"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A9E4EC2" w14:textId="51C19301"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Hence, in contrast to ordinary least square, the minimization is performed for each subset defined by </w:t>
      </w:r>
      <w:proofErr w:type="spellStart"/>
      <w:r w:rsidRPr="004B4ECD">
        <w:rPr>
          <w:rFonts w:ascii="Times New Roman" w:eastAsia="Times New Roman" w:hAnsi="Times New Roman"/>
          <w:spacing w:val="-1"/>
          <w:szCs w:val="20"/>
        </w:rPr>
        <w:t>ρτ</w:t>
      </w:r>
      <w:proofErr w:type="spellEnd"/>
      <w:r w:rsidRPr="004B4ECD">
        <w:rPr>
          <w:rFonts w:ascii="Times New Roman" w:eastAsia="Times New Roman" w:hAnsi="Times New Roman"/>
          <w:spacing w:val="-1"/>
          <w:szCs w:val="20"/>
        </w:rPr>
        <w:t xml:space="preserve">, where the coefficient of the </w:t>
      </w:r>
      <w:proofErr w:type="spellStart"/>
      <w:r w:rsidRPr="004B4ECD">
        <w:rPr>
          <w:rFonts w:ascii="Times New Roman" w:eastAsia="Times New Roman" w:hAnsi="Times New Roman"/>
          <w:spacing w:val="-1"/>
          <w:szCs w:val="20"/>
        </w:rPr>
        <w:t>τth</w:t>
      </w:r>
      <w:proofErr w:type="spellEnd"/>
      <w:r w:rsidRPr="004B4ECD">
        <w:rPr>
          <w:rFonts w:ascii="Times New Roman" w:eastAsia="Times New Roman" w:hAnsi="Times New Roman"/>
          <w:spacing w:val="-1"/>
          <w:szCs w:val="20"/>
        </w:rPr>
        <w:t xml:space="preserve"> – quantile is obtained with the parametric function ξ(xi,β)</w:t>
      </w:r>
      <w:r w:rsidR="00713D53" w:rsidRPr="004B4ECD">
        <w:rPr>
          <w:rFonts w:ascii="Times New Roman" w:eastAsia="Times New Roman" w:hAnsi="Times New Roman"/>
          <w:spacing w:val="-1"/>
          <w:szCs w:val="20"/>
        </w:rPr>
        <w:fldChar w:fldCharType="begin" w:fldLock="1"/>
      </w:r>
      <w:r w:rsidR="00F471F8" w:rsidRPr="004B4ECD">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regression","type":"article-journal"},"uris":["http://www.mendeley.com/documents/?uuid=e213a76c-c16b-4bb2-84ac-8dedd140ffc2","http://www.mendeley.com/documents/?uuid=2414416d-f7e3-469f-91a9-5cf0250bcb8c"]}],"mendeley":{"formattedCitation":"(Koenker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4B4ECD">
        <w:rPr>
          <w:rFonts w:ascii="Times New Roman" w:eastAsia="Times New Roman" w:hAnsi="Times New Roman"/>
          <w:spacing w:val="-1"/>
          <w:szCs w:val="20"/>
        </w:rPr>
        <w:fldChar w:fldCharType="end"/>
      </w:r>
      <w:r w:rsidR="00C9052B" w:rsidRPr="004B4ECD">
        <w:rPr>
          <w:rFonts w:ascii="Times New Roman" w:eastAsia="Times New Roman" w:hAnsi="Times New Roman"/>
          <w:spacing w:val="-1"/>
          <w:szCs w:val="20"/>
        </w:rPr>
        <w:t>(</w:t>
      </w:r>
      <w:proofErr w:type="spellStart"/>
      <w:r w:rsidR="00C9052B" w:rsidRPr="004B4ECD">
        <w:rPr>
          <w:rFonts w:ascii="Times New Roman" w:eastAsia="Times New Roman" w:hAnsi="Times New Roman"/>
          <w:spacing w:val="-1"/>
          <w:szCs w:val="20"/>
        </w:rPr>
        <w:t>Koenker</w:t>
      </w:r>
      <w:proofErr w:type="spellEnd"/>
      <w:r w:rsidR="00C9052B" w:rsidRPr="004B4ECD">
        <w:rPr>
          <w:rFonts w:ascii="Times New Roman" w:eastAsia="Times New Roman" w:hAnsi="Times New Roman"/>
          <w:spacing w:val="-1"/>
          <w:szCs w:val="20"/>
        </w:rPr>
        <w:t xml:space="preserve"> &amp; Hallock, 2001)(</w:t>
      </w:r>
      <w:proofErr w:type="spellStart"/>
      <w:r w:rsidR="00C9052B" w:rsidRPr="004B4ECD">
        <w:rPr>
          <w:rFonts w:ascii="Times New Roman" w:eastAsia="Times New Roman" w:hAnsi="Times New Roman"/>
          <w:spacing w:val="-1"/>
          <w:szCs w:val="20"/>
        </w:rPr>
        <w:t>Koenker</w:t>
      </w:r>
      <w:proofErr w:type="spellEnd"/>
      <w:r w:rsidR="00C9052B" w:rsidRPr="004B4ECD">
        <w:rPr>
          <w:rFonts w:ascii="Times New Roman" w:eastAsia="Times New Roman" w:hAnsi="Times New Roman"/>
          <w:spacing w:val="-1"/>
          <w:szCs w:val="20"/>
        </w:rPr>
        <w:t xml:space="preserve"> &amp; Hallock, 2001)</w:t>
      </w:r>
      <w:r w:rsidR="00F471F8" w:rsidRPr="004B4ECD">
        <w:rPr>
          <w:rFonts w:ascii="Times New Roman" w:eastAsia="Times New Roman" w:hAnsi="Times New Roman"/>
          <w:spacing w:val="-1"/>
          <w:szCs w:val="20"/>
        </w:rPr>
        <w:t>(</w:t>
      </w:r>
      <w:proofErr w:type="spellStart"/>
      <w:r w:rsidR="00F471F8" w:rsidRPr="004B4ECD">
        <w:rPr>
          <w:rFonts w:ascii="Times New Roman" w:eastAsia="Times New Roman" w:hAnsi="Times New Roman"/>
          <w:spacing w:val="-1"/>
          <w:szCs w:val="20"/>
        </w:rPr>
        <w:t>Koenker</w:t>
      </w:r>
      <w:proofErr w:type="spellEnd"/>
      <w:r w:rsidR="00F471F8" w:rsidRPr="004B4ECD">
        <w:rPr>
          <w:rFonts w:ascii="Times New Roman" w:eastAsia="Times New Roman" w:hAnsi="Times New Roman"/>
          <w:spacing w:val="-1"/>
          <w:szCs w:val="20"/>
        </w:rPr>
        <w:t xml:space="preserve"> &amp; Hallock, 2001)(</w:t>
      </w:r>
      <w:proofErr w:type="spellStart"/>
      <w:r w:rsidR="00F471F8" w:rsidRPr="004B4ECD">
        <w:rPr>
          <w:rFonts w:ascii="Times New Roman" w:eastAsia="Times New Roman" w:hAnsi="Times New Roman"/>
          <w:spacing w:val="-1"/>
          <w:szCs w:val="20"/>
        </w:rPr>
        <w:t>Koenker</w:t>
      </w:r>
      <w:proofErr w:type="spellEnd"/>
      <w:r w:rsidR="00F471F8" w:rsidRPr="004B4ECD">
        <w:rPr>
          <w:rFonts w:ascii="Times New Roman" w:eastAsia="Times New Roman" w:hAnsi="Times New Roman"/>
          <w:spacing w:val="-1"/>
          <w:szCs w:val="20"/>
        </w:rPr>
        <w:t xml:space="preserve"> &amp; Hallock, 2001)</w:t>
      </w:r>
      <w:r w:rsidRPr="004B4ECD">
        <w:rPr>
          <w:rFonts w:ascii="Times New Roman" w:eastAsia="Times New Roman" w:hAnsi="Times New Roman"/>
          <w:spacing w:val="-1"/>
          <w:szCs w:val="20"/>
        </w:rPr>
        <w:t>.</w:t>
      </w:r>
    </w:p>
    <w:p w14:paraId="764018A7"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To find out the optimal inflation threshold, the author applies two methods; firstly, the optimal </w:t>
      </w:r>
      <w:bookmarkStart w:id="0" w:name="OLE_LINK59"/>
      <w:bookmarkStart w:id="1" w:name="OLE_LINK58"/>
      <w:r w:rsidRPr="004B4ECD">
        <w:rPr>
          <w:rFonts w:ascii="Times New Roman" w:hAnsi="Times New Roman" w:cs="Times New Roman"/>
          <w:bCs/>
          <w:szCs w:val="20"/>
          <w:shd w:val="clear" w:color="auto" w:fill="FFFFFF"/>
        </w:rPr>
        <w:t>inflation</w:t>
      </w:r>
      <w:bookmarkEnd w:id="0"/>
      <w:bookmarkEnd w:id="1"/>
      <w:r w:rsidRPr="004B4ECD">
        <w:rPr>
          <w:rFonts w:ascii="Times New Roman" w:hAnsi="Times New Roman" w:cs="Times New Roman"/>
          <w:bCs/>
          <w:szCs w:val="20"/>
          <w:shd w:val="clear" w:color="auto" w:fill="FFFFFF"/>
        </w:rPr>
        <w:t xml:space="preserve"> threshold is found by </w:t>
      </w:r>
      <w:bookmarkStart w:id="2" w:name="OLE_LINK57"/>
      <w:bookmarkStart w:id="3" w:name="OLE_LINK56"/>
      <w:r w:rsidRPr="004B4ECD">
        <w:rPr>
          <w:rFonts w:ascii="Times New Roman" w:hAnsi="Times New Roman" w:cs="Times New Roman"/>
          <w:bCs/>
          <w:szCs w:val="20"/>
          <w:shd w:val="clear" w:color="auto" w:fill="FFFFFF"/>
        </w:rPr>
        <w:t>dummy</w:t>
      </w:r>
      <w:bookmarkEnd w:id="2"/>
      <w:bookmarkEnd w:id="3"/>
      <w:r w:rsidRPr="004B4ECD">
        <w:rPr>
          <w:rFonts w:ascii="Times New Roman" w:hAnsi="Times New Roman" w:cs="Times New Roman"/>
          <w:bCs/>
          <w:szCs w:val="20"/>
          <w:shd w:val="clear" w:color="auto" w:fill="FFFFFF"/>
        </w:rPr>
        <w:t xml:space="preserve"> method, then used the OLS method below. </w:t>
      </w:r>
    </w:p>
    <w:p w14:paraId="13FEB70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DBF706A" w14:textId="77777777" w:rsidR="00C95065" w:rsidRPr="004B4ECD" w:rsidRDefault="001111EB"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4B4ECD">
        <w:rPr>
          <w:rFonts w:ascii="Times New Roman" w:hAnsi="Times New Roman" w:cs="Times New Roman"/>
          <w:bCs/>
          <w:szCs w:val="20"/>
          <w:shd w:val="clear" w:color="auto" w:fill="FFFFFF"/>
        </w:rPr>
        <w:t xml:space="preserve">       (4)</w:t>
      </w:r>
    </w:p>
    <w:p w14:paraId="24485E30"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7521C7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4B4ECD">
        <w:rPr>
          <w:rFonts w:ascii="Times New Roman" w:hAnsi="Times New Roman" w:cs="Times New Roman"/>
          <w:bCs/>
          <w:szCs w:val="20"/>
          <w:shd w:val="clear" w:color="auto" w:fill="FFFFFF"/>
        </w:rPr>
        <w:t>is dummy variable and is defined as:</w:t>
      </w:r>
    </w:p>
    <w:p w14:paraId="741A266A"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A40AB04" w14:textId="77777777" w:rsidR="00C95065" w:rsidRPr="004B4ECD" w:rsidRDefault="00C95065" w:rsidP="00C95065">
      <w:pPr>
        <w:wordWrap/>
        <w:ind w:firstLine="288"/>
        <w:contextualSpacing/>
        <w:jc w:val="right"/>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sidRPr="004B4ECD">
        <w:rPr>
          <w:rFonts w:ascii="Times New Roman" w:hAnsi="Times New Roman" w:cs="Times New Roman"/>
          <w:bCs/>
          <w:szCs w:val="20"/>
          <w:shd w:val="clear" w:color="auto" w:fill="FFFFFF"/>
        </w:rPr>
        <w:t xml:space="preserve">               (5)          </w:t>
      </w:r>
    </w:p>
    <w:p w14:paraId="0DED91B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FB19F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The models are written when D is equal to 1 and D is equal to zero.</w:t>
      </w:r>
    </w:p>
    <w:p w14:paraId="551F79A2"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38A2D85" w14:textId="77777777" w:rsidR="00C95065" w:rsidRPr="004B4ECD" w:rsidRDefault="001111EB"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4B4ECD">
        <w:rPr>
          <w:rFonts w:ascii="Times New Roman" w:hAnsi="Times New Roman" w:cs="Times New Roman"/>
          <w:bCs/>
          <w:szCs w:val="20"/>
          <w:shd w:val="clear" w:color="auto" w:fill="FFFFFF"/>
        </w:rPr>
        <w:t xml:space="preserve">         (6)</w:t>
      </w:r>
    </w:p>
    <w:p w14:paraId="57010FD9"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C9CB13"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535C28B" w14:textId="77777777" w:rsidR="00270849" w:rsidRPr="004B4ECD" w:rsidRDefault="00270849" w:rsidP="00270849">
      <w:pPr>
        <w:contextualSpacing/>
        <w:rPr>
          <w:rFonts w:ascii="Times New Roman" w:hAnsi="Times New Roman"/>
          <w:b/>
          <w:sz w:val="22"/>
          <w:szCs w:val="24"/>
          <w:lang w:val="en-GB"/>
        </w:rPr>
      </w:pPr>
      <w:r w:rsidRPr="004B4ECD">
        <w:rPr>
          <w:rFonts w:ascii="Times New Roman" w:hAnsi="Times New Roman"/>
          <w:b/>
          <w:sz w:val="22"/>
          <w:szCs w:val="24"/>
          <w:lang w:val="en-GB"/>
        </w:rPr>
        <w:t>3.2. Tables and Figures</w:t>
      </w:r>
    </w:p>
    <w:p w14:paraId="1A75223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AAD8785"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w:t>
      </w:r>
      <w:proofErr w:type="spellStart"/>
      <w:r w:rsidRPr="004B4ECD">
        <w:rPr>
          <w:rFonts w:ascii="Times New Roman" w:eastAsia="Times New Roman" w:hAnsi="Times New Roman"/>
          <w:spacing w:val="-1"/>
          <w:szCs w:val="20"/>
        </w:rPr>
        <w:t>pt</w:t>
      </w:r>
      <w:proofErr w:type="spellEnd"/>
      <w:r w:rsidRPr="004B4ECD">
        <w:rPr>
          <w:rFonts w:ascii="Times New Roman" w:eastAsia="Times New Roman" w:hAnsi="Times New Roman"/>
          <w:spacing w:val="-1"/>
          <w:szCs w:val="20"/>
        </w:rPr>
        <w:t xml:space="preserve">). There is no bold and italic text included in the final processed tables. Cells in tables and figures should not be </w:t>
      </w:r>
      <w:proofErr w:type="spellStart"/>
      <w:r w:rsidRPr="004B4ECD">
        <w:rPr>
          <w:rFonts w:ascii="Times New Roman" w:eastAsia="Times New Roman" w:hAnsi="Times New Roman"/>
          <w:spacing w:val="-1"/>
          <w:szCs w:val="20"/>
        </w:rPr>
        <w:t>coloured</w:t>
      </w:r>
      <w:proofErr w:type="spellEnd"/>
      <w:r w:rsidRPr="004B4ECD">
        <w:rPr>
          <w:rFonts w:ascii="Times New Roman" w:eastAsia="Times New Roman" w:hAnsi="Times New Roman"/>
          <w:spacing w:val="-1"/>
          <w:szCs w:val="20"/>
        </w:rPr>
        <w:t>. In case you need to draw attention to a particular datum then use only a shade of grey.</w:t>
      </w:r>
    </w:p>
    <w:p w14:paraId="0E34CB5E"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Table 1)</w:t>
      </w:r>
      <w:r w:rsidRPr="004B4ECD">
        <w:rPr>
          <w:rFonts w:ascii="Times New Roman" w:eastAsia="Times New Roman" w:hAnsi="Times New Roman"/>
          <w:color w:val="FF0000"/>
          <w:spacing w:val="-1"/>
          <w:szCs w:val="20"/>
        </w:rPr>
        <w:t>.</w:t>
      </w:r>
    </w:p>
    <w:p w14:paraId="1A6A84A8" w14:textId="77777777" w:rsidR="00971E6E" w:rsidRPr="004B4ECD" w:rsidRDefault="00971E6E" w:rsidP="00CF6D53">
      <w:pPr>
        <w:ind w:firstLine="284"/>
        <w:contextualSpacing/>
        <w:rPr>
          <w:rFonts w:ascii="Times New Roman" w:eastAsia="Times New Roman" w:hAnsi="Times New Roman"/>
          <w:spacing w:val="-1"/>
          <w:szCs w:val="20"/>
        </w:rPr>
      </w:pPr>
    </w:p>
    <w:p w14:paraId="036FDAA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524064A" w14:textId="77777777" w:rsidR="00614414" w:rsidRPr="004B4ECD" w:rsidRDefault="00614414" w:rsidP="00023CF8">
      <w:pPr>
        <w:contextualSpacing/>
        <w:jc w:val="left"/>
        <w:rPr>
          <w:rFonts w:ascii="Arial" w:eastAsia="SimSun" w:hAnsi="Arial" w:cs="Arial"/>
          <w:b/>
          <w:noProof/>
          <w:sz w:val="18"/>
          <w:szCs w:val="18"/>
        </w:rPr>
        <w:sectPr w:rsidR="00614414" w:rsidRPr="004B4ECD" w:rsidSect="00CC5F53">
          <w:type w:val="continuous"/>
          <w:pgSz w:w="12240" w:h="15840" w:code="1"/>
          <w:pgMar w:top="2007" w:right="1134" w:bottom="1440" w:left="1134" w:header="1418" w:footer="510" w:gutter="0"/>
          <w:cols w:num="2" w:space="425"/>
          <w:docGrid w:linePitch="360"/>
        </w:sectPr>
      </w:pPr>
    </w:p>
    <w:p w14:paraId="02124BFC" w14:textId="18E744DE" w:rsidR="00270849" w:rsidRPr="004B4ECD" w:rsidRDefault="00270849" w:rsidP="00023CF8">
      <w:pPr>
        <w:contextualSpacing/>
        <w:jc w:val="left"/>
        <w:rPr>
          <w:rFonts w:ascii="Times New Roman" w:hAnsi="Times New Roman" w:cs="Times New Roman"/>
          <w:color w:val="FF0000"/>
          <w:sz w:val="18"/>
          <w:szCs w:val="18"/>
        </w:rPr>
      </w:pPr>
      <w:r w:rsidRPr="004B4ECD">
        <w:rPr>
          <w:rFonts w:ascii="Times New Roman" w:eastAsia="SimSun" w:hAnsi="Times New Roman" w:cs="Times New Roman"/>
          <w:b/>
          <w:noProof/>
          <w:sz w:val="18"/>
          <w:szCs w:val="18"/>
        </w:rPr>
        <w:t>Table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Times New Roman</w:t>
      </w:r>
      <w:r w:rsidR="00CF6D53" w:rsidRPr="004B4ECD">
        <w:rPr>
          <w:rFonts w:ascii="Times New Roman" w:hAnsi="Times New Roman" w:cs="Times New Roman"/>
          <w:color w:val="FF0000"/>
          <w:sz w:val="18"/>
          <w:szCs w:val="18"/>
        </w:rPr>
        <w:t>, 9</w:t>
      </w:r>
      <w:r w:rsidRPr="004B4ECD">
        <w:rPr>
          <w:rFonts w:ascii="Times New Roman" w:hAnsi="Times New Roman" w:cs="Times New Roman"/>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4B4ECD" w14:paraId="0AE1AB4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4B4ECD" w:rsidRDefault="00614414" w:rsidP="00787574">
            <w:pPr>
              <w:jc w:val="center"/>
              <w:rPr>
                <w:rFonts w:ascii="Times New Roman" w:hAnsi="Times New Roman" w:cs="Times New Roman"/>
                <w:b/>
                <w:color w:val="000000" w:themeColor="text1"/>
                <w:sz w:val="16"/>
                <w:szCs w:val="16"/>
              </w:rPr>
            </w:pPr>
            <w:r w:rsidRPr="004B4ECD">
              <w:rPr>
                <w:rFonts w:ascii="Times New Roman" w:hAnsi="Times New Roman" w:cs="Times New Roman"/>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4B4ECD" w:rsidRDefault="00614414" w:rsidP="00787574">
            <w:pPr>
              <w:jc w:val="center"/>
              <w:rPr>
                <w:rFonts w:ascii="Times New Roman" w:hAnsi="Times New Roman" w:cs="Times New Roman"/>
                <w:b/>
                <w:bCs/>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8</w:t>
            </w:r>
          </w:p>
        </w:tc>
      </w:tr>
      <w:tr w:rsidR="00614414" w:rsidRPr="004B4ECD" w14:paraId="21F7603B" w14:textId="77777777" w:rsidTr="00787574">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4B4ECD" w:rsidRDefault="00614414" w:rsidP="00787574">
            <w:pPr>
              <w:rPr>
                <w:rFonts w:ascii="Times New Roman" w:hAnsi="Times New Roman" w:cs="Times New Roman"/>
                <w:color w:val="000000" w:themeColor="text1"/>
                <w:sz w:val="16"/>
                <w:szCs w:val="16"/>
              </w:rPr>
            </w:pPr>
            <w:r w:rsidRPr="004B4ECD">
              <w:rPr>
                <w:rFonts w:ascii="Times New Roman" w:hAnsi="Times New Roman" w:cs="Times New Roman"/>
                <w:color w:val="000000" w:themeColor="text1"/>
                <w:sz w:val="16"/>
                <w:szCs w:val="16"/>
              </w:rPr>
              <w:t>1. Information (web) (INF)</w:t>
            </w:r>
          </w:p>
          <w:p w14:paraId="41E518F3" w14:textId="235AAB51" w:rsidR="00614414" w:rsidRPr="004B4ECD" w:rsidRDefault="00614414" w:rsidP="00787574">
            <w:pPr>
              <w:spacing w:line="276" w:lineRule="auto"/>
              <w:contextualSpacing/>
              <w:jc w:val="left"/>
              <w:rPr>
                <w:rFonts w:ascii="Times New Roman" w:hAnsi="Times New Roman" w:cs="Times New Roman"/>
                <w:b/>
                <w:noProof/>
                <w:color w:val="000000" w:themeColor="text1"/>
                <w:sz w:val="16"/>
                <w:szCs w:val="16"/>
              </w:rPr>
            </w:pP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w:t>
            </w:r>
            <w:r w:rsidRPr="004B4ECD">
              <w:rPr>
                <w:rFonts w:ascii="Times New Roman" w:hAnsi="Times New Roman" w:cs="Times New Roman"/>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0290EFD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0.557</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69861C44"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0.680</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0.635</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4B4ECD" w:rsidRDefault="00614414" w:rsidP="00787574">
            <w:pPr>
              <w:rPr>
                <w:rFonts w:ascii="Times New Roman" w:hAnsi="Times New Roman" w:cs="Times New Roman"/>
                <w:color w:val="000000" w:themeColor="text1"/>
                <w:sz w:val="16"/>
                <w:szCs w:val="16"/>
                <w:lang w:eastAsia="en-US"/>
              </w:rPr>
            </w:pPr>
          </w:p>
        </w:tc>
      </w:tr>
    </w:tbl>
    <w:p w14:paraId="58F73F4F" w14:textId="6C8A251F" w:rsidR="00270849" w:rsidRPr="004B4ECD" w:rsidRDefault="00023CF8" w:rsidP="00023CF8">
      <w:pPr>
        <w:contextualSpacing/>
        <w:jc w:val="left"/>
        <w:rPr>
          <w:rFonts w:ascii="Times New Roman" w:hAnsi="Times New Roman" w:cs="Times New Roman"/>
          <w:color w:val="FF0000"/>
          <w:sz w:val="16"/>
          <w:szCs w:val="16"/>
        </w:rPr>
      </w:pPr>
      <w:r w:rsidRPr="004B4ECD">
        <w:rPr>
          <w:rFonts w:ascii="Times New Roman" w:hAnsi="Times New Roman" w:cs="Times New Roman"/>
          <w:sz w:val="16"/>
          <w:szCs w:val="16"/>
        </w:rPr>
        <w:t>Note</w:t>
      </w:r>
      <w:r w:rsidR="00DC21CA" w:rsidRPr="004B4ECD">
        <w:rPr>
          <w:rFonts w:ascii="Times New Roman" w:hAnsi="Times New Roman" w:cs="Times New Roman"/>
          <w:sz w:val="16"/>
          <w:szCs w:val="16"/>
        </w:rPr>
        <w:t xml:space="preserve">: </w:t>
      </w:r>
      <w:r w:rsidR="00DC21CA" w:rsidRPr="004B4ECD">
        <w:rPr>
          <w:rFonts w:ascii="Times New Roman" w:eastAsia="SimSun" w:hAnsi="Times New Roman" w:cs="Times New Roman"/>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2044950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2166439" w14:textId="77777777" w:rsidR="00614414" w:rsidRPr="004B4ECD" w:rsidRDefault="00614414" w:rsidP="00CF6D53">
      <w:pPr>
        <w:ind w:firstLine="284"/>
        <w:contextualSpacing/>
        <w:rPr>
          <w:rFonts w:ascii="Times New Roman" w:eastAsia="Times New Roman" w:hAnsi="Times New Roman" w:cs="Times New Roman"/>
          <w:spacing w:val="-1"/>
          <w:szCs w:val="20"/>
        </w:rPr>
        <w:sectPr w:rsidR="00614414" w:rsidRPr="004B4ECD" w:rsidSect="00CC5F53">
          <w:type w:val="continuous"/>
          <w:pgSz w:w="12240" w:h="15840" w:code="1"/>
          <w:pgMar w:top="2007" w:right="1134" w:bottom="1440" w:left="1134" w:header="1418" w:footer="510" w:gutter="0"/>
          <w:cols w:space="425"/>
          <w:docGrid w:linePitch="360"/>
        </w:sectPr>
      </w:pPr>
    </w:p>
    <w:p w14:paraId="300F8C0A"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Captions for figures must be placed underneath the art. Captions are in </w:t>
      </w:r>
      <w:r w:rsidR="00FD429B" w:rsidRPr="004B4ECD">
        <w:rPr>
          <w:rFonts w:ascii="Times New Roman" w:eastAsia="Times New Roman" w:hAnsi="Times New Roman"/>
          <w:spacing w:val="-1"/>
          <w:szCs w:val="20"/>
        </w:rPr>
        <w:t>9</w:t>
      </w:r>
      <w:r w:rsidRPr="004B4ECD">
        <w:rPr>
          <w:rFonts w:ascii="Times New Roman" w:eastAsia="Times New Roman" w:hAnsi="Times New Roman"/>
          <w:spacing w:val="-1"/>
          <w:szCs w:val="20"/>
        </w:rPr>
        <w:t>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Figure 1)</w:t>
      </w:r>
      <w:r w:rsidRPr="004B4ECD">
        <w:rPr>
          <w:rFonts w:ascii="Times New Roman" w:eastAsia="Times New Roman" w:hAnsi="Times New Roman"/>
          <w:color w:val="FF0000"/>
          <w:spacing w:val="-1"/>
          <w:szCs w:val="20"/>
        </w:rPr>
        <w:t>.</w:t>
      </w:r>
    </w:p>
    <w:p w14:paraId="5F7C315A" w14:textId="77777777" w:rsidR="00CF6D53" w:rsidRPr="004B4ECD" w:rsidRDefault="00971E6E" w:rsidP="00971E6E">
      <w:pPr>
        <w:tabs>
          <w:tab w:val="left" w:pos="0"/>
        </w:tabs>
        <w:adjustRightInd w:val="0"/>
        <w:snapToGrid w:val="0"/>
        <w:jc w:val="center"/>
        <w:rPr>
          <w:rFonts w:ascii="Times New Roman" w:eastAsia="Times New Roman" w:hAnsi="Times New Roman" w:cs="Times New Roman"/>
          <w:color w:val="FF0000"/>
          <w:spacing w:val="-1"/>
          <w:sz w:val="24"/>
          <w:szCs w:val="24"/>
        </w:rPr>
      </w:pPr>
      <w:r w:rsidRPr="004B4ECD">
        <w:rPr>
          <w:rFonts w:ascii="Times New Roman" w:eastAsia="Arial Unicode MS" w:hAnsi="Times New Roman" w:cs="Times New Roman"/>
          <w:color w:val="FF0000"/>
          <w:szCs w:val="20"/>
          <w:lang w:val="en-ZA"/>
        </w:rPr>
        <w:t>(10 point blank line)</w:t>
      </w:r>
    </w:p>
    <w:p w14:paraId="3A7E32BF" w14:textId="3F6D88F4" w:rsidR="00CF6D53" w:rsidRPr="004B4ECD" w:rsidRDefault="006B5F7D" w:rsidP="00270849">
      <w:pPr>
        <w:contextualSpacing/>
        <w:jc w:val="center"/>
        <w:rPr>
          <w:rFonts w:ascii="Times New Roman" w:eastAsia="SimSun" w:hAnsi="Times New Roman"/>
          <w:b/>
          <w:noProof/>
          <w:sz w:val="24"/>
          <w:szCs w:val="24"/>
        </w:rPr>
      </w:pPr>
      <w:r w:rsidRPr="004B4ECD">
        <w:rPr>
          <w:rFonts w:ascii="Times New Roman" w:eastAsia="SimSun" w:hAnsi="Times New Roman"/>
          <w:b/>
          <w:noProof/>
          <w:sz w:val="24"/>
          <w:szCs w:val="24"/>
          <w:lang w:eastAsia="en-US" w:bidi="th-TH"/>
        </w:rPr>
        <mc:AlternateContent>
          <mc:Choice Requires="wps">
            <w:drawing>
              <wp:inline distT="0" distB="0" distL="0" distR="0" wp14:anchorId="0299AEC3" wp14:editId="18A2FA6B">
                <wp:extent cx="3072765" cy="1353185"/>
                <wp:effectExtent l="10795" t="11430" r="12065" b="698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type w14:anchorId="0299AEC3" id="_x0000_t202" coordsize="21600,21600" o:spt="202" path="m,l,21600r21600,l21600,xe">
                <v:stroke joinstyle="miter"/>
                <v:path gradientshapeok="t" o:connecttype="rect"/>
              </v:shapetype>
              <v:shape id="Text Box 1" o:spid="_x0000_s1026"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">
                <v:textbo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166D9631" w14:textId="00576EBE" w:rsidR="00270849" w:rsidRPr="004B4ECD" w:rsidRDefault="00270849" w:rsidP="00270849">
      <w:pPr>
        <w:contextualSpacing/>
        <w:jc w:val="center"/>
        <w:rPr>
          <w:rFonts w:ascii="Times New Roman" w:hAnsi="Times New Roman" w:cs="Times New Roman"/>
          <w:sz w:val="16"/>
          <w:szCs w:val="16"/>
        </w:rPr>
      </w:pPr>
      <w:r w:rsidRPr="004B4ECD">
        <w:rPr>
          <w:rFonts w:ascii="Times New Roman" w:eastAsia="SimSun" w:hAnsi="Times New Roman" w:cs="Times New Roman"/>
          <w:b/>
          <w:noProof/>
          <w:sz w:val="16"/>
          <w:szCs w:val="16"/>
        </w:rPr>
        <w:t>Figure 1:</w:t>
      </w:r>
      <w:r w:rsidRPr="004B4ECD">
        <w:rPr>
          <w:rFonts w:ascii="Times New Roman" w:eastAsia="SimSun" w:hAnsi="Times New Roman" w:cs="Times New Roman"/>
          <w:noProof/>
          <w:sz w:val="16"/>
          <w:szCs w:val="16"/>
        </w:rPr>
        <w:t xml:space="preserve"> Example of a Figure Caption</w:t>
      </w:r>
      <w:r w:rsidRPr="004B4ECD">
        <w:rPr>
          <w:rFonts w:ascii="Times New Roman" w:eastAsia="SimSun" w:hAnsi="Times New Roman" w:cs="Times New Roman"/>
          <w:noProof/>
          <w:color w:val="FF0000"/>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0527904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9D58E70" w14:textId="77777777" w:rsidR="00927270" w:rsidRPr="004B4ECD" w:rsidRDefault="00927270" w:rsidP="00927270">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w:t>
      </w:r>
      <w:r w:rsidR="00FD429B" w:rsidRPr="004B4ECD">
        <w:rPr>
          <w:rFonts w:ascii="Times New Roman" w:eastAsia="Times New Roman" w:hAnsi="Times New Roman"/>
          <w:spacing w:val="-1"/>
          <w:szCs w:val="20"/>
        </w:rPr>
        <w:t>0</w:t>
      </w:r>
      <w:r w:rsidRPr="004B4ECD">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F7084D7"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1AA5300F"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4. Results and Discussion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Roman, 12pt, bold]</w:t>
      </w:r>
    </w:p>
    <w:p w14:paraId="4E315DF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6EF384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Then, there is the other smaller group, which will read through the whole paper at length, as it ought to be read. They will especially read the discussion, because, this </w:t>
      </w:r>
      <w:r w:rsidRPr="004B4ECD">
        <w:rPr>
          <w:rFonts w:ascii="Times New Roman" w:hAnsi="Times New Roman"/>
          <w:bCs/>
          <w:szCs w:val="20"/>
        </w:rPr>
        <w:lastRenderedPageBreak/>
        <w:t>section should ideally bring out all the pros and cons of the results that were obtained. For any good reader, critical appraisal of a paper is part of his/her reading activity and a good discussion, along with a good 'Materials and Methods' section, helps the appraisal process.</w:t>
      </w:r>
    </w:p>
    <w:p w14:paraId="2C1BE6D5" w14:textId="77777777" w:rsidR="00270849" w:rsidRPr="004B4ECD" w:rsidRDefault="00270849" w:rsidP="00023CF8">
      <w:pPr>
        <w:ind w:firstLine="284"/>
        <w:rPr>
          <w:rFonts w:ascii="Times New Roman" w:hAnsi="Times New Roman" w:cs="Times New Roman"/>
          <w:bCs/>
          <w:szCs w:val="20"/>
        </w:rPr>
      </w:pPr>
      <w:r w:rsidRPr="004B4ECD">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Table 2).</w:t>
      </w:r>
      <w:r w:rsidRPr="004B4ECD">
        <w:rPr>
          <w:rFonts w:ascii="Times New Roman" w:hAnsi="Times New Roman" w:cs="Times New Roman"/>
          <w:bCs/>
          <w:color w:val="FF0000"/>
          <w:szCs w:val="20"/>
        </w:rPr>
        <w:t xml:space="preserve"> </w:t>
      </w:r>
    </w:p>
    <w:p w14:paraId="45735697"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00B0F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74CDB731" w14:textId="77777777" w:rsidR="00FB0C43" w:rsidRPr="004B4ECD" w:rsidRDefault="00FB0C43" w:rsidP="00FB0C43">
      <w:pPr>
        <w:spacing w:line="276" w:lineRule="auto"/>
        <w:contextualSpacing/>
        <w:rPr>
          <w:rFonts w:ascii="Times New Roman" w:hAnsi="Times New Roman" w:cs="Times New Roman"/>
          <w:color w:val="000000" w:themeColor="text1"/>
          <w:sz w:val="18"/>
          <w:szCs w:val="18"/>
          <w:shd w:val="clear" w:color="auto" w:fill="FFFFFF"/>
          <w:lang w:val="id-ID"/>
        </w:rPr>
      </w:pPr>
      <w:r w:rsidRPr="004B4ECD">
        <w:rPr>
          <w:rFonts w:ascii="Times New Roman" w:eastAsia="SimSun" w:hAnsi="Times New Roman" w:cs="Times New Roman"/>
          <w:b/>
          <w:noProof/>
          <w:sz w:val="18"/>
          <w:szCs w:val="18"/>
        </w:rPr>
        <w:t>Table 2:</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noProof/>
          <w:sz w:val="18"/>
          <w:szCs w:val="18"/>
        </w:rPr>
        <w:t>(</w:t>
      </w:r>
      <w:r w:rsidRPr="004B4ECD">
        <w:rPr>
          <w:rFonts w:ascii="Times New Roman" w:hAnsi="Times New Roman" w:cs="Times New Roman"/>
          <w:color w:val="000000" w:themeColor="text1"/>
          <w:sz w:val="18"/>
          <w:szCs w:val="18"/>
          <w:shd w:val="clear" w:color="auto" w:fill="FFFFFF"/>
          <w:lang w:val="id-ID"/>
        </w:rPr>
        <w:t>OLD Estimation Results)</w:t>
      </w:r>
    </w:p>
    <w:tbl>
      <w:tblPr>
        <w:tblStyle w:val="TableGri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4B4ECD" w14:paraId="2D0A1012" w14:textId="77777777" w:rsidTr="00787574">
        <w:trPr>
          <w:trHeight w:val="284"/>
          <w:jc w:val="center"/>
        </w:trPr>
        <w:tc>
          <w:tcPr>
            <w:tcW w:w="1834" w:type="dxa"/>
            <w:gridSpan w:val="2"/>
            <w:shd w:val="clear" w:color="auto" w:fill="D9D9D9" w:themeFill="background1" w:themeFillShade="D9"/>
            <w:vAlign w:val="center"/>
          </w:tcPr>
          <w:p w14:paraId="12F9D8ED"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Variable</w:t>
            </w:r>
          </w:p>
        </w:tc>
        <w:tc>
          <w:tcPr>
            <w:tcW w:w="851" w:type="dxa"/>
            <w:vMerge w:val="restart"/>
            <w:shd w:val="clear" w:color="auto" w:fill="D9D9D9" w:themeFill="background1" w:themeFillShade="D9"/>
            <w:vAlign w:val="center"/>
          </w:tcPr>
          <w:p w14:paraId="1603B4F9"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Adjusted RSquared</w:t>
            </w:r>
          </w:p>
        </w:tc>
      </w:tr>
      <w:tr w:rsidR="00FB0C43" w:rsidRPr="004B4ECD" w14:paraId="4F15DE96" w14:textId="77777777" w:rsidTr="00787574">
        <w:trPr>
          <w:trHeight w:val="284"/>
          <w:jc w:val="center"/>
        </w:trPr>
        <w:tc>
          <w:tcPr>
            <w:tcW w:w="873" w:type="dxa"/>
            <w:shd w:val="clear" w:color="auto" w:fill="D9D9D9" w:themeFill="background1" w:themeFillShade="D9"/>
            <w:vAlign w:val="center"/>
          </w:tcPr>
          <w:p w14:paraId="76175D46"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Independent</w:t>
            </w:r>
          </w:p>
        </w:tc>
        <w:tc>
          <w:tcPr>
            <w:tcW w:w="851" w:type="dxa"/>
            <w:vMerge/>
            <w:vAlign w:val="center"/>
          </w:tcPr>
          <w:p w14:paraId="4A0BA8DF"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F-Stat</w:t>
            </w:r>
          </w:p>
        </w:tc>
        <w:tc>
          <w:tcPr>
            <w:tcW w:w="793" w:type="dxa"/>
            <w:vMerge/>
            <w:vAlign w:val="center"/>
          </w:tcPr>
          <w:p w14:paraId="1D6BE3FB"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r>
      <w:tr w:rsidR="00FB0C43" w:rsidRPr="004B4ECD" w14:paraId="20933E9C" w14:textId="77777777" w:rsidTr="00787574">
        <w:trPr>
          <w:trHeight w:val="284"/>
          <w:jc w:val="center"/>
        </w:trPr>
        <w:tc>
          <w:tcPr>
            <w:tcW w:w="873" w:type="dxa"/>
            <w:vMerge w:val="restart"/>
            <w:vAlign w:val="center"/>
          </w:tcPr>
          <w:p w14:paraId="150908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697A81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531907F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252BD9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B3FE1D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Capital Flight</w:t>
            </w:r>
          </w:p>
        </w:tc>
        <w:tc>
          <w:tcPr>
            <w:tcW w:w="961" w:type="dxa"/>
            <w:vAlign w:val="center"/>
          </w:tcPr>
          <w:p w14:paraId="1CC7870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w:t>
            </w:r>
          </w:p>
        </w:tc>
        <w:tc>
          <w:tcPr>
            <w:tcW w:w="851" w:type="dxa"/>
            <w:vAlign w:val="center"/>
          </w:tcPr>
          <w:p w14:paraId="2D937EB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12.02005</w:t>
            </w:r>
          </w:p>
        </w:tc>
        <w:tc>
          <w:tcPr>
            <w:tcW w:w="708" w:type="dxa"/>
            <w:vAlign w:val="center"/>
          </w:tcPr>
          <w:p w14:paraId="0E72142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0.0011*</w:t>
            </w:r>
          </w:p>
        </w:tc>
        <w:tc>
          <w:tcPr>
            <w:tcW w:w="615" w:type="dxa"/>
            <w:vMerge w:val="restart"/>
            <w:vAlign w:val="center"/>
          </w:tcPr>
          <w:p w14:paraId="497B901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4542C4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4C33A32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740685E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94ACE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5E0BC2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0.0056*</w:t>
            </w:r>
          </w:p>
        </w:tc>
        <w:tc>
          <w:tcPr>
            <w:tcW w:w="793" w:type="dxa"/>
            <w:vMerge w:val="restart"/>
            <w:vAlign w:val="center"/>
          </w:tcPr>
          <w:p w14:paraId="199FBC41"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005BC0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70BAE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63F347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1CC823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DAC285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0.3090</w:t>
            </w:r>
          </w:p>
        </w:tc>
      </w:tr>
      <w:tr w:rsidR="00FB0C43" w:rsidRPr="004B4ECD" w14:paraId="136C1D81" w14:textId="77777777" w:rsidTr="00787574">
        <w:trPr>
          <w:trHeight w:val="660"/>
          <w:jc w:val="center"/>
        </w:trPr>
        <w:tc>
          <w:tcPr>
            <w:tcW w:w="873" w:type="dxa"/>
            <w:vMerge/>
            <w:vAlign w:val="center"/>
          </w:tcPr>
          <w:p w14:paraId="4BD5AD5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5F6754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Budget Deficit to GDP Ratio</w:t>
            </w:r>
          </w:p>
        </w:tc>
        <w:tc>
          <w:tcPr>
            <w:tcW w:w="851" w:type="dxa"/>
            <w:vAlign w:val="center"/>
          </w:tcPr>
          <w:p w14:paraId="1A1C86B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2.646194</w:t>
            </w:r>
          </w:p>
        </w:tc>
        <w:tc>
          <w:tcPr>
            <w:tcW w:w="708" w:type="dxa"/>
            <w:vAlign w:val="center"/>
          </w:tcPr>
          <w:p w14:paraId="5369224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0.1965</w:t>
            </w:r>
          </w:p>
        </w:tc>
        <w:tc>
          <w:tcPr>
            <w:tcW w:w="615" w:type="dxa"/>
            <w:vMerge/>
            <w:vAlign w:val="center"/>
          </w:tcPr>
          <w:p w14:paraId="0353D03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41667A3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5C6C36DB" w14:textId="77777777" w:rsidTr="00787574">
        <w:trPr>
          <w:trHeight w:val="414"/>
          <w:jc w:val="center"/>
        </w:trPr>
        <w:tc>
          <w:tcPr>
            <w:tcW w:w="873" w:type="dxa"/>
            <w:vMerge/>
            <w:vAlign w:val="center"/>
          </w:tcPr>
          <w:p w14:paraId="35B48F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6AFF0AD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Economic Growth</w:t>
            </w:r>
          </w:p>
        </w:tc>
        <w:tc>
          <w:tcPr>
            <w:tcW w:w="851" w:type="dxa"/>
            <w:vAlign w:val="center"/>
          </w:tcPr>
          <w:p w14:paraId="55509F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-0.012861</w:t>
            </w:r>
          </w:p>
        </w:tc>
        <w:tc>
          <w:tcPr>
            <w:tcW w:w="708" w:type="dxa"/>
            <w:vAlign w:val="center"/>
          </w:tcPr>
          <w:p w14:paraId="10FEC65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0.9816</w:t>
            </w:r>
          </w:p>
        </w:tc>
        <w:tc>
          <w:tcPr>
            <w:tcW w:w="615" w:type="dxa"/>
            <w:vMerge/>
            <w:vAlign w:val="center"/>
          </w:tcPr>
          <w:p w14:paraId="190B043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56AD964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240DE414" w14:textId="77777777" w:rsidTr="00787574">
        <w:trPr>
          <w:trHeight w:val="421"/>
          <w:jc w:val="center"/>
        </w:trPr>
        <w:tc>
          <w:tcPr>
            <w:tcW w:w="873" w:type="dxa"/>
            <w:vMerge/>
            <w:vAlign w:val="center"/>
          </w:tcPr>
          <w:p w14:paraId="3E81477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009EE31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Inflation Rate</w:t>
            </w:r>
          </w:p>
        </w:tc>
        <w:tc>
          <w:tcPr>
            <w:tcW w:w="851" w:type="dxa"/>
            <w:vAlign w:val="center"/>
          </w:tcPr>
          <w:p w14:paraId="6A7ABAC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1.409357</w:t>
            </w:r>
          </w:p>
        </w:tc>
        <w:tc>
          <w:tcPr>
            <w:tcW w:w="708" w:type="dxa"/>
            <w:vAlign w:val="center"/>
          </w:tcPr>
          <w:p w14:paraId="015D355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0.4204</w:t>
            </w:r>
          </w:p>
        </w:tc>
        <w:tc>
          <w:tcPr>
            <w:tcW w:w="615" w:type="dxa"/>
            <w:vMerge/>
            <w:vAlign w:val="center"/>
          </w:tcPr>
          <w:p w14:paraId="6FD370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1D9CD11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39E9C03A" w14:textId="77777777" w:rsidTr="00787574">
        <w:trPr>
          <w:trHeight w:val="399"/>
          <w:jc w:val="center"/>
        </w:trPr>
        <w:tc>
          <w:tcPr>
            <w:tcW w:w="873" w:type="dxa"/>
            <w:vMerge/>
            <w:vAlign w:val="center"/>
          </w:tcPr>
          <w:p w14:paraId="43F397C0"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Exchange Rate Growth</w:t>
            </w:r>
          </w:p>
        </w:tc>
        <w:tc>
          <w:tcPr>
            <w:tcW w:w="851" w:type="dxa"/>
            <w:vAlign w:val="center"/>
          </w:tcPr>
          <w:p w14:paraId="00B5833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-1.010134</w:t>
            </w:r>
          </w:p>
        </w:tc>
        <w:tc>
          <w:tcPr>
            <w:tcW w:w="708" w:type="dxa"/>
            <w:vAlign w:val="center"/>
          </w:tcPr>
          <w:p w14:paraId="4E786B5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0.0471*</w:t>
            </w:r>
          </w:p>
        </w:tc>
        <w:tc>
          <w:tcPr>
            <w:tcW w:w="615" w:type="dxa"/>
            <w:vMerge/>
            <w:vAlign w:val="center"/>
          </w:tcPr>
          <w:p w14:paraId="7CBABA93"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4B4ECD" w:rsidRDefault="00FB0C43" w:rsidP="00787574">
            <w:pPr>
              <w:wordWrap/>
              <w:jc w:val="center"/>
              <w:rPr>
                <w:rFonts w:ascii="Arial" w:hAnsi="Arial" w:cs="Arial"/>
                <w:sz w:val="14"/>
                <w:szCs w:val="14"/>
                <w:shd w:val="clear" w:color="auto" w:fill="FFFFFF"/>
                <w:lang w:val="id-ID"/>
              </w:rPr>
            </w:pPr>
          </w:p>
        </w:tc>
      </w:tr>
      <w:tr w:rsidR="00FB0C43" w:rsidRPr="004B4ECD" w14:paraId="7BA6C955" w14:textId="77777777" w:rsidTr="00787574">
        <w:trPr>
          <w:trHeight w:val="432"/>
          <w:jc w:val="center"/>
        </w:trPr>
        <w:tc>
          <w:tcPr>
            <w:tcW w:w="873" w:type="dxa"/>
            <w:vMerge/>
            <w:vAlign w:val="center"/>
          </w:tcPr>
          <w:p w14:paraId="57803B8C"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Dummy Rating</w:t>
            </w:r>
          </w:p>
        </w:tc>
        <w:tc>
          <w:tcPr>
            <w:tcW w:w="851" w:type="dxa"/>
            <w:vAlign w:val="center"/>
          </w:tcPr>
          <w:p w14:paraId="6351973A"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-5.078168</w:t>
            </w:r>
          </w:p>
        </w:tc>
        <w:tc>
          <w:tcPr>
            <w:tcW w:w="708" w:type="dxa"/>
            <w:vAlign w:val="center"/>
          </w:tcPr>
          <w:p w14:paraId="4C23809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0.1512</w:t>
            </w:r>
          </w:p>
        </w:tc>
        <w:tc>
          <w:tcPr>
            <w:tcW w:w="615" w:type="dxa"/>
            <w:vMerge/>
            <w:vAlign w:val="center"/>
          </w:tcPr>
          <w:p w14:paraId="0908BF48"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4B4ECD" w:rsidRDefault="00FB0C43" w:rsidP="00787574">
            <w:pPr>
              <w:wordWrap/>
              <w:jc w:val="center"/>
              <w:rPr>
                <w:rFonts w:ascii="Arial" w:hAnsi="Arial" w:cs="Arial"/>
                <w:sz w:val="14"/>
                <w:szCs w:val="14"/>
                <w:shd w:val="clear" w:color="auto" w:fill="FFFFFF"/>
                <w:lang w:val="id-ID"/>
              </w:rPr>
            </w:pPr>
          </w:p>
        </w:tc>
      </w:tr>
    </w:tbl>
    <w:p w14:paraId="4886C048" w14:textId="4CB35EA1" w:rsidR="00FB0C43" w:rsidRPr="004B4ECD" w:rsidRDefault="00FB0C43" w:rsidP="00FB0C43">
      <w:pPr>
        <w:contextualSpacing/>
        <w:jc w:val="left"/>
        <w:rPr>
          <w:rFonts w:ascii="Arial" w:hAnsi="Arial" w:cs="Arial"/>
          <w:sz w:val="16"/>
          <w:szCs w:val="16"/>
        </w:rPr>
      </w:pPr>
      <w:r w:rsidRPr="004B4ECD">
        <w:rPr>
          <w:rFonts w:ascii="Arial" w:hAnsi="Arial" w:cs="Arial"/>
          <w:sz w:val="16"/>
          <w:szCs w:val="16"/>
        </w:rPr>
        <w:t xml:space="preserve">Note: </w:t>
      </w:r>
      <w:r w:rsidRPr="004B4ECD">
        <w:rPr>
          <w:rFonts w:ascii="Arial" w:eastAsia="SimSun" w:hAnsi="Arial" w:cs="Arial"/>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748B747A" w14:textId="77777777" w:rsidR="00BF4044" w:rsidRPr="004B4ECD" w:rsidRDefault="00FB0C43"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250062D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Remember, a discussion is not the same as story telling!</w:t>
      </w:r>
    </w:p>
    <w:p w14:paraId="1ADD5330" w14:textId="77777777" w:rsidR="00270849" w:rsidRPr="004B4ECD" w:rsidRDefault="00270849" w:rsidP="00023CF8">
      <w:pPr>
        <w:ind w:firstLine="284"/>
        <w:rPr>
          <w:rFonts w:ascii="Times New Roman" w:hAnsi="Times New Roman" w:cs="Times New Roman"/>
          <w:bCs/>
          <w:color w:val="FF0000"/>
          <w:szCs w:val="20"/>
        </w:rPr>
      </w:pPr>
      <w:r w:rsidRPr="004B4ECD">
        <w:rPr>
          <w:rFonts w:ascii="Times New Roman" w:hAnsi="Times New Roman"/>
          <w:bCs/>
          <w:szCs w:val="20"/>
        </w:rPr>
        <w:t>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journal, in full view of one’s colleagues. This is not something any author would like</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Figure 2).</w:t>
      </w:r>
    </w:p>
    <w:p w14:paraId="37CD13EE"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518273D7" w14:textId="77777777" w:rsidR="00BF4044" w:rsidRPr="004B4ECD" w:rsidRDefault="00BF4044" w:rsidP="00BF4044">
      <w:pPr>
        <w:jc w:val="center"/>
        <w:rPr>
          <w:rFonts w:ascii="Times New Roman" w:hAnsi="Times New Roman" w:cs="Times New Roman"/>
          <w:bCs/>
          <w:color w:val="FF0000"/>
          <w:szCs w:val="20"/>
        </w:rPr>
      </w:pPr>
      <w:r w:rsidRPr="004B4ECD">
        <w:rPr>
          <w:rFonts w:ascii="Times New Roman" w:hAnsi="Times New Roman" w:cs="Times New Roman"/>
          <w:bCs/>
          <w:color w:val="FF0000"/>
          <w:szCs w:val="20"/>
        </w:rPr>
        <w:t>[Insert Figure 2 here]</w:t>
      </w:r>
    </w:p>
    <w:p w14:paraId="14A2EBE8" w14:textId="77777777" w:rsidR="00BF4044" w:rsidRPr="004B4ECD" w:rsidRDefault="00BF4044"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940CCD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w:t>
      </w:r>
      <w:r w:rsidRPr="004B4ECD">
        <w:rPr>
          <w:rFonts w:ascii="Times New Roman" w:hAnsi="Times New Roman"/>
          <w:bCs/>
          <w:szCs w:val="20"/>
        </w:rPr>
        <w:t>You have to be clear and logical in what you say and explain it in a way that makes sense the first time around. This is the most difficult part of writing a discussion.</w:t>
      </w:r>
    </w:p>
    <w:p w14:paraId="5600333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0B9CB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2C5A2A0"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5. Conclusions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w:t>
      </w:r>
      <w:r w:rsidRPr="004B4ECD">
        <w:rPr>
          <w:rFonts w:ascii="Times New Roman" w:hAnsi="Times New Roman" w:cs="Times New Roman"/>
          <w:color w:val="FF0000"/>
          <w:szCs w:val="20"/>
        </w:rPr>
        <w:t>Times New Roman</w:t>
      </w:r>
      <w:r w:rsidR="00DC21CA" w:rsidRPr="004B4ECD">
        <w:rPr>
          <w:rFonts w:ascii="Times New Roman" w:hAnsi="Times New Roman" w:cs="Times New Roman"/>
          <w:color w:val="FF0000"/>
          <w:szCs w:val="20"/>
        </w:rPr>
        <w:t xml:space="preserve">, 12pt, </w:t>
      </w:r>
      <w:r w:rsidRPr="004B4ECD">
        <w:rPr>
          <w:rFonts w:ascii="Times New Roman" w:hAnsi="Times New Roman" w:cs="Times New Roman"/>
          <w:color w:val="FF0000"/>
          <w:szCs w:val="20"/>
        </w:rPr>
        <w:t>bold]</w:t>
      </w:r>
    </w:p>
    <w:p w14:paraId="02FCA4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13ABEF5"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For Conclusions, the main conclusions of the study may be presented in a short Conclusions section, which may stand alone.</w:t>
      </w:r>
    </w:p>
    <w:p w14:paraId="35BC8CC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72967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0037F6A"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cs="Times New Roman"/>
          <w:b/>
          <w:bCs/>
          <w:sz w:val="24"/>
          <w:szCs w:val="24"/>
        </w:rPr>
        <w:t xml:space="preserve">References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Roman, 12pt, bold]</w:t>
      </w:r>
    </w:p>
    <w:p w14:paraId="313BEF15" w14:textId="77777777" w:rsidR="004F1390" w:rsidRPr="004B4ECD" w:rsidRDefault="004F1390" w:rsidP="004F1390">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34FCFD8" w14:textId="2CA5B892" w:rsidR="00FD429B" w:rsidRPr="004B4ECD" w:rsidRDefault="00270849" w:rsidP="00FD429B">
      <w:pPr>
        <w:ind w:firstLine="284"/>
        <w:rPr>
          <w:rFonts w:ascii="Times New Roman" w:hAnsi="Times New Roman" w:cs="Times New Roman"/>
          <w:sz w:val="18"/>
          <w:szCs w:val="18"/>
        </w:rPr>
      </w:pPr>
      <w:r w:rsidRPr="004B4ECD">
        <w:rPr>
          <w:rFonts w:ascii="Times New Roman" w:hAnsi="Times New Roman" w:cs="Times New Roman"/>
          <w:b/>
          <w:bCs/>
          <w:sz w:val="18"/>
          <w:szCs w:val="18"/>
        </w:rPr>
        <w:t>References List</w:t>
      </w:r>
      <w:r w:rsidRPr="004B4ECD">
        <w:rPr>
          <w:rFonts w:ascii="Times New Roman" w:hAnsi="Times New Roman" w:cs="Times New Roman"/>
          <w:bCs/>
          <w:sz w:val="18"/>
          <w:szCs w:val="18"/>
        </w:rPr>
        <w:t>:</w:t>
      </w:r>
      <w:r w:rsidR="00B971D6" w:rsidRPr="004B4ECD">
        <w:rPr>
          <w:rFonts w:ascii="Times New Roman" w:hAnsi="Times New Roman" w:cs="Times New Roman"/>
          <w:sz w:val="18"/>
          <w:szCs w:val="18"/>
        </w:rPr>
        <w:t xml:space="preserve"> For </w:t>
      </w:r>
      <w:r w:rsidRPr="004B4ECD">
        <w:rPr>
          <w:rFonts w:ascii="Times New Roman" w:hAnsi="Times New Roman" w:cs="Times New Roman"/>
          <w:sz w:val="18"/>
          <w:szCs w:val="18"/>
        </w:rPr>
        <w:t>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sidRPr="004B4ECD">
        <w:rPr>
          <w:rFonts w:ascii="Times New Roman" w:hAnsi="Times New Roman" w:cs="Times New Roman"/>
          <w:sz w:val="18"/>
          <w:szCs w:val="18"/>
        </w:rPr>
        <w:t xml:space="preserve"> </w:t>
      </w:r>
      <w:r w:rsidR="00FD429B" w:rsidRPr="004B4ECD">
        <w:rPr>
          <w:rFonts w:ascii="Times New Roman" w:hAnsi="Times New Roman" w:cs="Times New Roman"/>
          <w:color w:val="FF0000"/>
          <w:sz w:val="18"/>
          <w:szCs w:val="18"/>
        </w:rPr>
        <w:t>[</w:t>
      </w:r>
      <w:r w:rsidR="00FD429B" w:rsidRPr="004B4ECD">
        <w:rPr>
          <w:rFonts w:ascii="Times New Roman" w:hAnsi="Times New Roman" w:cs="Times New Roman"/>
          <w:color w:val="FF0000"/>
          <w:sz w:val="18"/>
          <w:szCs w:val="18"/>
        </w:rPr>
        <w:sym w:font="Symbol" w:char="F0AC"/>
      </w:r>
      <w:r w:rsidR="00FD429B" w:rsidRPr="004B4ECD">
        <w:rPr>
          <w:rFonts w:ascii="Times New Roman" w:hAnsi="Times New Roman" w:cs="Times New Roman"/>
          <w:color w:val="FF0000"/>
          <w:sz w:val="18"/>
          <w:szCs w:val="18"/>
        </w:rPr>
        <w:t xml:space="preserve"> Times New Roman, 9pt]</w:t>
      </w:r>
    </w:p>
    <w:p w14:paraId="07E57BCC" w14:textId="28B0E63D" w:rsidR="00270849" w:rsidRDefault="00270849" w:rsidP="006B5F7D">
      <w:pPr>
        <w:ind w:firstLine="284"/>
        <w:jc w:val="left"/>
        <w:rPr>
          <w:rFonts w:ascii="Times New Roman" w:hAnsi="Times New Roman" w:cs="Times New Roman"/>
          <w:color w:val="FF0000"/>
          <w:sz w:val="18"/>
          <w:szCs w:val="18"/>
        </w:rPr>
      </w:pPr>
      <w:r w:rsidRPr="004B4ECD">
        <w:rPr>
          <w:rFonts w:ascii="Times New Roman" w:hAnsi="Times New Roman" w:cs="Times New Roman"/>
          <w:b/>
          <w:bCs/>
          <w:sz w:val="18"/>
          <w:szCs w:val="18"/>
        </w:rPr>
        <w:t>Web References</w:t>
      </w:r>
      <w:r w:rsidRPr="004B4ECD">
        <w:rPr>
          <w:rFonts w:ascii="Times New Roman" w:hAnsi="Times New Roman" w:cs="Times New Roman"/>
          <w:bCs/>
          <w:sz w:val="18"/>
          <w:szCs w:val="18"/>
        </w:rPr>
        <w:t>:</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4B4ECD">
        <w:rPr>
          <w:rFonts w:ascii="Times New Roman" w:hAnsi="Times New Roman" w:cs="Times New Roman"/>
          <w:sz w:val="18"/>
          <w:szCs w:val="18"/>
        </w:rPr>
        <w:t>For example,</w:t>
      </w:r>
      <w:r w:rsidR="004F1390" w:rsidRPr="004B4ECD">
        <w:rPr>
          <w:rFonts w:ascii="Times New Roman" w:hAnsi="Times New Roman" w:cs="Times New Roman"/>
          <w:color w:val="FF0000"/>
          <w:sz w:val="18"/>
          <w:szCs w:val="18"/>
        </w:rPr>
        <w:t xml:space="preserve"> [</w:t>
      </w:r>
      <w:r w:rsidR="004F1390" w:rsidRPr="004B4ECD">
        <w:rPr>
          <w:rFonts w:ascii="Times New Roman" w:hAnsi="Times New Roman" w:cs="Times New Roman"/>
          <w:color w:val="FF0000"/>
          <w:sz w:val="18"/>
          <w:szCs w:val="18"/>
        </w:rPr>
        <w:sym w:font="Symbol" w:char="F0AC"/>
      </w:r>
      <w:r w:rsidR="004F1390"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004F1390" w:rsidRPr="004B4ECD">
        <w:rPr>
          <w:rFonts w:ascii="Times New Roman" w:hAnsi="Times New Roman" w:cs="Times New Roman"/>
          <w:color w:val="FF0000"/>
          <w:sz w:val="18"/>
          <w:szCs w:val="18"/>
        </w:rPr>
        <w:t>pt]</w:t>
      </w:r>
    </w:p>
    <w:p w14:paraId="521F511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bookmarkStart w:id="4" w:name="_Hlk61895995"/>
      <w:proofErr w:type="spellStart"/>
      <w:r w:rsidRPr="00941529">
        <w:rPr>
          <w:rFonts w:ascii="Times New Roman" w:eastAsia="Calibri-Bold-Identity-H" w:hAnsi="Times New Roman" w:cs="Times New Roman"/>
          <w:sz w:val="18"/>
          <w:szCs w:val="18"/>
        </w:rPr>
        <w:t>Achour</w:t>
      </w:r>
      <w:proofErr w:type="spellEnd"/>
      <w:r w:rsidRPr="00941529">
        <w:rPr>
          <w:rFonts w:ascii="Times New Roman" w:eastAsia="Calibri-Bold-Identity-H" w:hAnsi="Times New Roman" w:cs="Times New Roman"/>
          <w:sz w:val="18"/>
          <w:szCs w:val="18"/>
        </w:rPr>
        <w:t xml:space="preserve">, M., Khalil, S., Ahmad, B., Nor, M., &amp; </w:t>
      </w:r>
      <w:proofErr w:type="spellStart"/>
      <w:r w:rsidRPr="00941529">
        <w:rPr>
          <w:rFonts w:ascii="Times New Roman" w:eastAsia="Calibri-Bold-Identity-H" w:hAnsi="Times New Roman" w:cs="Times New Roman"/>
          <w:sz w:val="18"/>
          <w:szCs w:val="18"/>
        </w:rPr>
        <w:t>Yusoff</w:t>
      </w:r>
      <w:proofErr w:type="spellEnd"/>
      <w:r w:rsidRPr="00941529">
        <w:rPr>
          <w:rFonts w:ascii="Times New Roman" w:eastAsia="Calibri-Bold-Identity-H" w:hAnsi="Times New Roman" w:cs="Times New Roman"/>
          <w:sz w:val="18"/>
          <w:szCs w:val="18"/>
        </w:rPr>
        <w:t xml:space="preserve">, M. (2017). Management and supervisory support as a moderator of work–family demands and women’s well-being: A case study of Muslim female academicians in Malaysia. </w:t>
      </w:r>
      <w:proofErr w:type="spellStart"/>
      <w:r w:rsidRPr="00941529">
        <w:rPr>
          <w:rFonts w:ascii="Times New Roman" w:eastAsia="Calibri-Bold-Identity-H" w:hAnsi="Times New Roman" w:cs="Times New Roman"/>
          <w:i/>
          <w:iCs/>
          <w:sz w:val="18"/>
          <w:szCs w:val="18"/>
        </w:rPr>
        <w:t>Humanomics</w:t>
      </w:r>
      <w:proofErr w:type="spellEnd"/>
      <w:r w:rsidRPr="00941529">
        <w:rPr>
          <w:rFonts w:ascii="Times New Roman" w:eastAsia="Calibri-Bold-Identity-H" w:hAnsi="Times New Roman" w:cs="Times New Roman"/>
          <w:i/>
          <w:iCs/>
          <w:sz w:val="18"/>
          <w:szCs w:val="18"/>
        </w:rPr>
        <w:t>, 33</w:t>
      </w:r>
      <w:r w:rsidRPr="00941529">
        <w:rPr>
          <w:rFonts w:ascii="Times New Roman" w:eastAsia="Calibri-Bold-Identity-H" w:hAnsi="Times New Roman" w:cs="Times New Roman"/>
          <w:sz w:val="18"/>
          <w:szCs w:val="18"/>
        </w:rPr>
        <w:t xml:space="preserve">(3), 335-356. </w:t>
      </w:r>
      <w:hyperlink r:id="rId18" w:history="1">
        <w:r w:rsidRPr="00941529">
          <w:rPr>
            <w:rStyle w:val="Hyperlink"/>
            <w:rFonts w:ascii="Times New Roman" w:eastAsia="Calibri-Bold-Identity-H" w:hAnsi="Times New Roman" w:cs="Times New Roman"/>
            <w:sz w:val="18"/>
            <w:szCs w:val="18"/>
          </w:rPr>
          <w:t>https://doi.org/10.1108/H-02-2017-0024</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bookmarkEnd w:id="4"/>
    <w:p w14:paraId="1675CC20"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Adams, J. S. (1963). Toward an understanding of inequity. </w:t>
      </w:r>
      <w:r w:rsidRPr="00941529">
        <w:rPr>
          <w:rFonts w:ascii="Times New Roman" w:eastAsia="Calibri-Bold-Identity-H" w:hAnsi="Times New Roman" w:cs="Times New Roman"/>
          <w:i/>
          <w:iCs/>
          <w:sz w:val="18"/>
          <w:szCs w:val="18"/>
        </w:rPr>
        <w:t>Journal of Abnormal and Social Psychology, 67</w:t>
      </w:r>
      <w:r w:rsidRPr="00941529">
        <w:rPr>
          <w:rFonts w:ascii="Times New Roman" w:eastAsia="Calibri-Bold-Identity-H" w:hAnsi="Times New Roman" w:cs="Times New Roman"/>
          <w:sz w:val="18"/>
          <w:szCs w:val="18"/>
        </w:rPr>
        <w:t xml:space="preserve">(5), 424-436. </w:t>
      </w:r>
      <w:r w:rsidRPr="00941529">
        <w:rPr>
          <w:rFonts w:ascii="Times New Roman" w:eastAsia="Calibri-Bold-Identity-H" w:hAnsi="Times New Roman" w:cs="Times New Roman"/>
          <w:color w:val="FF0000"/>
          <w:sz w:val="18"/>
          <w:szCs w:val="18"/>
        </w:rPr>
        <w:t>(Example of APA7th from Journal)</w:t>
      </w:r>
    </w:p>
    <w:p w14:paraId="40249E06"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5" w:name="_Hlk44944068"/>
      <w:bookmarkStart w:id="6" w:name="_Hlk44511414"/>
      <w:r w:rsidRPr="00941529">
        <w:rPr>
          <w:rFonts w:ascii="Times New Roman" w:eastAsia="Calibri-Bold-Identity-H" w:hAnsi="Times New Roman" w:cs="Times New Roman"/>
          <w:sz w:val="18"/>
          <w:szCs w:val="18"/>
        </w:rPr>
        <w:t xml:space="preserve">Aditya, A. (2020). </w:t>
      </w:r>
      <w:bookmarkEnd w:id="5"/>
      <w:r w:rsidRPr="00941529">
        <w:rPr>
          <w:rFonts w:ascii="Times New Roman" w:eastAsia="Calibri-Bold-Identity-H" w:hAnsi="Times New Roman" w:cs="Times New Roman"/>
          <w:sz w:val="18"/>
          <w:szCs w:val="18"/>
        </w:rPr>
        <w:t xml:space="preserve">What is the Real Estate Scenario in Thailand? </w:t>
      </w:r>
      <w:proofErr w:type="spellStart"/>
      <w:r w:rsidRPr="00941529">
        <w:rPr>
          <w:rFonts w:ascii="Times New Roman" w:eastAsia="Calibri-Bold-Identity-H" w:hAnsi="Times New Roman" w:cs="Times New Roman"/>
          <w:i/>
          <w:iCs/>
          <w:sz w:val="18"/>
          <w:szCs w:val="18"/>
        </w:rPr>
        <w:t>StartUp</w:t>
      </w:r>
      <w:proofErr w:type="spellEnd"/>
      <w:r w:rsidRPr="00941529">
        <w:rPr>
          <w:rFonts w:ascii="Times New Roman" w:eastAsia="Calibri-Bold-Identity-H" w:hAnsi="Times New Roman" w:cs="Times New Roman"/>
          <w:i/>
          <w:iCs/>
          <w:sz w:val="18"/>
          <w:szCs w:val="18"/>
        </w:rPr>
        <w:t xml:space="preserve"> in Thailand. </w:t>
      </w:r>
      <w:hyperlink r:id="rId19" w:history="1">
        <w:r w:rsidRPr="00941529">
          <w:rPr>
            <w:rStyle w:val="Hyperlink"/>
            <w:rFonts w:ascii="Times New Roman" w:eastAsia="Calibri-Bold-Identity-H" w:hAnsi="Times New Roman" w:cs="Times New Roman"/>
            <w:sz w:val="18"/>
            <w:szCs w:val="18"/>
          </w:rPr>
          <w:t>https://startupinthailand.com/what-is-the-real-estate-scenario-in-thailand/</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Website with Author)</w:t>
      </w:r>
    </w:p>
    <w:p w14:paraId="57CF211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Amabile, T. M. (1988). A model of creativity and innovation in organizations. In B. M. </w:t>
      </w:r>
      <w:proofErr w:type="spellStart"/>
      <w:r w:rsidRPr="00941529">
        <w:rPr>
          <w:rFonts w:ascii="Times New Roman" w:eastAsia="Calibri-Bold-Identity-H" w:hAnsi="Times New Roman" w:cs="Times New Roman"/>
          <w:sz w:val="18"/>
          <w:szCs w:val="18"/>
          <w:lang w:bidi="th-TH"/>
        </w:rPr>
        <w:t>Staw</w:t>
      </w:r>
      <w:proofErr w:type="spellEnd"/>
      <w:r w:rsidRPr="00941529">
        <w:rPr>
          <w:rFonts w:ascii="Times New Roman" w:eastAsia="Calibri-Bold-Identity-H" w:hAnsi="Times New Roman" w:cs="Times New Roman"/>
          <w:sz w:val="18"/>
          <w:szCs w:val="18"/>
          <w:lang w:bidi="th-TH"/>
        </w:rPr>
        <w:t xml:space="preserve"> &amp; L. L. Cummings (Eds.) </w:t>
      </w:r>
      <w:r w:rsidRPr="00941529">
        <w:rPr>
          <w:rFonts w:ascii="Times New Roman" w:eastAsia="Calibri-Bold-Identity-H" w:hAnsi="Times New Roman" w:cs="Times New Roman"/>
          <w:i/>
          <w:iCs/>
          <w:sz w:val="18"/>
          <w:szCs w:val="18"/>
          <w:lang w:bidi="th-TH"/>
        </w:rPr>
        <w:t xml:space="preserve">Research in Organizational Behavior </w:t>
      </w:r>
      <w:r w:rsidRPr="00941529">
        <w:rPr>
          <w:rFonts w:ascii="Times New Roman" w:eastAsia="Calibri-Bold-Identity-H" w:hAnsi="Times New Roman" w:cs="Times New Roman"/>
          <w:sz w:val="18"/>
          <w:szCs w:val="18"/>
          <w:lang w:bidi="th-TH"/>
        </w:rPr>
        <w:t>(pp. 123-167). JAI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4034A80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bookmarkStart w:id="7" w:name="_Hlk35026313"/>
      <w:bookmarkStart w:id="8" w:name="_Hlk61888522"/>
      <w:r w:rsidRPr="00941529">
        <w:rPr>
          <w:rFonts w:ascii="Times New Roman" w:eastAsia="Calibri-Bold-Identity-H" w:hAnsi="Times New Roman" w:cs="Times New Roman"/>
          <w:sz w:val="18"/>
          <w:szCs w:val="18"/>
          <w:lang w:val="en-GB"/>
        </w:rPr>
        <w:t xml:space="preserve">Habibi, F., </w:t>
      </w:r>
      <w:proofErr w:type="spellStart"/>
      <w:r w:rsidRPr="00941529">
        <w:rPr>
          <w:rFonts w:ascii="Times New Roman" w:eastAsia="Calibri-Bold-Identity-H" w:hAnsi="Times New Roman" w:cs="Times New Roman"/>
          <w:sz w:val="18"/>
          <w:szCs w:val="18"/>
          <w:lang w:val="en-GB"/>
        </w:rPr>
        <w:t>Seyedi</w:t>
      </w:r>
      <w:proofErr w:type="spellEnd"/>
      <w:r w:rsidRPr="00941529">
        <w:rPr>
          <w:rFonts w:ascii="Times New Roman" w:eastAsia="Calibri-Bold-Identity-H" w:hAnsi="Times New Roman" w:cs="Times New Roman"/>
          <w:sz w:val="18"/>
          <w:szCs w:val="18"/>
          <w:lang w:val="en-GB"/>
        </w:rPr>
        <w:t xml:space="preserve">, A., </w:t>
      </w:r>
      <w:proofErr w:type="spellStart"/>
      <w:r w:rsidRPr="00941529">
        <w:rPr>
          <w:rFonts w:ascii="Times New Roman" w:eastAsia="Calibri-Bold-Identity-H" w:hAnsi="Times New Roman" w:cs="Times New Roman"/>
          <w:sz w:val="18"/>
          <w:szCs w:val="18"/>
          <w:lang w:val="en-GB"/>
        </w:rPr>
        <w:t>Bayat</w:t>
      </w:r>
      <w:proofErr w:type="spellEnd"/>
      <w:r w:rsidRPr="00941529">
        <w:rPr>
          <w:rFonts w:ascii="Times New Roman" w:eastAsia="Calibri-Bold-Identity-H" w:hAnsi="Times New Roman" w:cs="Times New Roman"/>
          <w:sz w:val="18"/>
          <w:szCs w:val="18"/>
          <w:lang w:val="en-GB"/>
        </w:rPr>
        <w:t xml:space="preserve">, R., &amp; Haji Karimi, A. (2015). </w:t>
      </w:r>
      <w:bookmarkEnd w:id="7"/>
      <w:r w:rsidRPr="00941529">
        <w:rPr>
          <w:rFonts w:ascii="Times New Roman" w:eastAsia="Calibri-Bold-Identity-H" w:hAnsi="Times New Roman" w:cs="Times New Roman"/>
          <w:sz w:val="18"/>
          <w:szCs w:val="18"/>
          <w:lang w:val="en-GB"/>
        </w:rPr>
        <w:t xml:space="preserve">A review of organisational empowerment with emphasis on knowledge management. </w:t>
      </w:r>
      <w:r w:rsidRPr="00941529">
        <w:rPr>
          <w:rFonts w:ascii="Times New Roman" w:eastAsia="Calibri-Bold-Identity-H" w:hAnsi="Times New Roman" w:cs="Times New Roman"/>
          <w:i/>
          <w:iCs/>
          <w:sz w:val="18"/>
          <w:szCs w:val="18"/>
          <w:lang w:val="en-GB"/>
        </w:rPr>
        <w:t>Journal of Scientific Research and Development, 2</w:t>
      </w:r>
      <w:r w:rsidRPr="00941529">
        <w:rPr>
          <w:rFonts w:ascii="Times New Roman" w:eastAsia="Calibri-Bold-Identity-H" w:hAnsi="Times New Roman" w:cs="Times New Roman"/>
          <w:sz w:val="18"/>
          <w:szCs w:val="18"/>
          <w:lang w:val="en-GB"/>
        </w:rPr>
        <w:t xml:space="preserve">(4), 229-232. </w:t>
      </w:r>
      <w:r w:rsidRPr="00941529">
        <w:rPr>
          <w:rFonts w:ascii="Times New Roman" w:eastAsia="Calibri-Bold-Identity-H" w:hAnsi="Times New Roman" w:cs="Times New Roman"/>
          <w:color w:val="FF0000"/>
          <w:sz w:val="18"/>
          <w:szCs w:val="18"/>
        </w:rPr>
        <w:t>(Example of APA7th from Journal)</w:t>
      </w:r>
    </w:p>
    <w:bookmarkEnd w:id="8"/>
    <w:p w14:paraId="3F1ECB04"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Hackman, J. R., &amp; Oldham, G. R. (1980). </w:t>
      </w:r>
      <w:r w:rsidRPr="00941529">
        <w:rPr>
          <w:rFonts w:ascii="Times New Roman" w:eastAsia="Calibri-Bold-Identity-H" w:hAnsi="Times New Roman" w:cs="Times New Roman"/>
          <w:i/>
          <w:iCs/>
          <w:sz w:val="18"/>
          <w:szCs w:val="18"/>
          <w:lang w:val="en-GB"/>
        </w:rPr>
        <w:t>Work redesign. Reading</w:t>
      </w:r>
      <w:r w:rsidRPr="00941529">
        <w:rPr>
          <w:rFonts w:ascii="Times New Roman" w:eastAsia="Calibri-Bold-Identity-H" w:hAnsi="Times New Roman" w:cs="Times New Roman"/>
          <w:sz w:val="18"/>
          <w:szCs w:val="18"/>
          <w:lang w:val="en-GB"/>
        </w:rPr>
        <w:t xml:space="preserve">. Addison-Wesley </w:t>
      </w:r>
      <w:r w:rsidRPr="00941529">
        <w:rPr>
          <w:rFonts w:ascii="Times New Roman" w:eastAsia="Calibri-Bold-Identity-H" w:hAnsi="Times New Roman" w:cs="Times New Roman"/>
          <w:color w:val="FF0000"/>
          <w:sz w:val="18"/>
          <w:szCs w:val="18"/>
        </w:rPr>
        <w:t>(Example of APA7th from Textbook)</w:t>
      </w:r>
    </w:p>
    <w:p w14:paraId="1B5F3451"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val="en-GB"/>
        </w:rPr>
        <w:t xml:space="preserve">Hair, J.  F., Anderson, R. E., Tatham, R. L., &amp; Black, W. C. (1995). </w:t>
      </w:r>
      <w:r w:rsidRPr="00941529">
        <w:rPr>
          <w:rFonts w:ascii="Times New Roman" w:eastAsia="Calibri-Bold-Identity-H" w:hAnsi="Times New Roman" w:cs="Times New Roman"/>
          <w:i/>
          <w:iCs/>
          <w:sz w:val="18"/>
          <w:szCs w:val="18"/>
          <w:lang w:val="en-GB"/>
        </w:rPr>
        <w:t xml:space="preserve">Multivariate data analysis. </w:t>
      </w:r>
      <w:r w:rsidRPr="00941529">
        <w:rPr>
          <w:rFonts w:ascii="Times New Roman" w:eastAsia="Calibri-Bold-Identity-H" w:hAnsi="Times New Roman" w:cs="Times New Roman"/>
          <w:sz w:val="18"/>
          <w:szCs w:val="18"/>
          <w:lang w:val="en-GB"/>
        </w:rPr>
        <w:t xml:space="preserve">Prentice-Hall. </w:t>
      </w:r>
      <w:r w:rsidRPr="00941529">
        <w:rPr>
          <w:rFonts w:ascii="Times New Roman" w:eastAsia="Calibri-Bold-Identity-H" w:hAnsi="Times New Roman" w:cs="Times New Roman"/>
          <w:color w:val="FF0000"/>
          <w:sz w:val="18"/>
          <w:szCs w:val="18"/>
        </w:rPr>
        <w:t>(Example of APA7th from Textbook)</w:t>
      </w:r>
    </w:p>
    <w:p w14:paraId="2E66D56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It’s subpoena time. (2007, June 8). </w:t>
      </w:r>
      <w:r w:rsidRPr="00941529">
        <w:rPr>
          <w:rFonts w:ascii="Times New Roman" w:eastAsia="Calibri-Bold-Identity-H" w:hAnsi="Times New Roman" w:cs="Times New Roman"/>
          <w:i/>
          <w:iCs/>
          <w:sz w:val="18"/>
          <w:szCs w:val="18"/>
          <w:lang w:val="en-GB"/>
        </w:rPr>
        <w:t>New York Times.</w:t>
      </w:r>
      <w:r w:rsidRPr="00941529">
        <w:rPr>
          <w:rFonts w:ascii="Times New Roman" w:eastAsia="Calibri-Bold-Identity-H" w:hAnsi="Times New Roman" w:cs="Times New Roman"/>
          <w:sz w:val="18"/>
          <w:szCs w:val="18"/>
          <w:lang w:val="en-GB"/>
        </w:rPr>
        <w:t xml:space="preserve"> </w:t>
      </w:r>
      <w:hyperlink r:id="rId20" w:history="1">
        <w:r w:rsidRPr="00941529">
          <w:rPr>
            <w:rStyle w:val="Hyperlink"/>
            <w:rFonts w:ascii="Times New Roman" w:eastAsia="Calibri-Bold-Identity-H" w:hAnsi="Times New Roman" w:cs="Times New Roman"/>
            <w:sz w:val="18"/>
            <w:szCs w:val="18"/>
            <w:lang w:val="en-GB"/>
          </w:rPr>
          <w:t>https://www.nytimes.com/2007/06/08/opinion/08fri1.html</w:t>
        </w:r>
      </w:hyperlink>
      <w:r w:rsidRPr="00941529">
        <w:rPr>
          <w:rFonts w:ascii="Times New Roman" w:eastAsia="Calibri-Bold-Identity-H" w:hAnsi="Times New Roman" w:cs="Times New Roman"/>
          <w:sz w:val="18"/>
          <w:szCs w:val="18"/>
          <w:lang w:val="en-GB"/>
        </w:rPr>
        <w:t xml:space="preserve"> </w:t>
      </w:r>
      <w:r w:rsidRPr="00941529">
        <w:rPr>
          <w:rFonts w:ascii="Times New Roman" w:eastAsia="Calibri-Bold-Identity-H" w:hAnsi="Times New Roman" w:cs="Times New Roman"/>
          <w:color w:val="FF0000"/>
          <w:sz w:val="18"/>
          <w:szCs w:val="18"/>
        </w:rPr>
        <w:t>(Example of APA7th from Website with no Author)</w:t>
      </w:r>
    </w:p>
    <w:p w14:paraId="3A1693CF"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(1977). </w:t>
      </w:r>
      <w:r w:rsidRPr="00941529">
        <w:rPr>
          <w:rFonts w:ascii="Times New Roman" w:eastAsia="Calibri-Bold-Identity-H" w:hAnsi="Times New Roman" w:cs="Times New Roman"/>
          <w:i/>
          <w:iCs/>
          <w:sz w:val="18"/>
          <w:szCs w:val="18"/>
        </w:rPr>
        <w:t xml:space="preserve">Men and Women of the Corporation, Basic Books. </w:t>
      </w:r>
      <w:r w:rsidRPr="00941529">
        <w:rPr>
          <w:rFonts w:ascii="Times New Roman" w:eastAsia="Calibri-Bold-Identity-H" w:hAnsi="Times New Roman" w:cs="Times New Roman"/>
          <w:sz w:val="18"/>
          <w:szCs w:val="18"/>
        </w:rPr>
        <w:t xml:space="preserve">New York. </w:t>
      </w:r>
      <w:r w:rsidRPr="00941529">
        <w:rPr>
          <w:rFonts w:ascii="Times New Roman" w:eastAsia="Calibri-Bold-Identity-H" w:hAnsi="Times New Roman" w:cs="Times New Roman"/>
          <w:color w:val="FF0000"/>
          <w:sz w:val="18"/>
          <w:szCs w:val="18"/>
        </w:rPr>
        <w:t>(Example of APA7th from Textbook)</w:t>
      </w:r>
    </w:p>
    <w:p w14:paraId="0F31448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(1983). </w:t>
      </w:r>
      <w:r w:rsidRPr="00941529">
        <w:rPr>
          <w:rFonts w:ascii="Times New Roman" w:eastAsia="Calibri-Bold-Identity-H" w:hAnsi="Times New Roman" w:cs="Times New Roman"/>
          <w:i/>
          <w:iCs/>
          <w:sz w:val="18"/>
          <w:szCs w:val="18"/>
        </w:rPr>
        <w:t>The change masters: Innovations for productivity in the American corporation</w:t>
      </w:r>
      <w:r w:rsidRPr="00941529">
        <w:rPr>
          <w:rFonts w:ascii="Times New Roman" w:eastAsia="Calibri-Bold-Identity-H" w:hAnsi="Times New Roman" w:cs="Times New Roman"/>
          <w:sz w:val="18"/>
          <w:szCs w:val="18"/>
        </w:rPr>
        <w:t xml:space="preserve">. Simon and Schuster. </w:t>
      </w:r>
      <w:r w:rsidRPr="00941529">
        <w:rPr>
          <w:rFonts w:ascii="Times New Roman" w:eastAsia="Calibri-Bold-Identity-H" w:hAnsi="Times New Roman" w:cs="Times New Roman"/>
          <w:color w:val="FF0000"/>
          <w:sz w:val="18"/>
          <w:szCs w:val="18"/>
        </w:rPr>
        <w:t>(Example of APA7th from Textbook)</w:t>
      </w:r>
    </w:p>
    <w:p w14:paraId="701F41E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(1988). When a thousand flowers bloom: structural, collective, and social conditions for innovation in organization.  </w:t>
      </w:r>
      <w:r w:rsidRPr="00941529">
        <w:rPr>
          <w:rFonts w:ascii="Times New Roman" w:eastAsia="Calibri-Bold-Identity-H" w:hAnsi="Times New Roman" w:cs="Times New Roman"/>
          <w:i/>
          <w:iCs/>
          <w:sz w:val="18"/>
          <w:szCs w:val="18"/>
        </w:rPr>
        <w:t>Research in Organizational Behavior, 10</w:t>
      </w:r>
      <w:r w:rsidRPr="00941529">
        <w:rPr>
          <w:rFonts w:ascii="Times New Roman" w:eastAsia="Calibri-Bold-Identity-H" w:hAnsi="Times New Roman" w:cs="Times New Roman"/>
          <w:sz w:val="18"/>
          <w:szCs w:val="18"/>
        </w:rPr>
        <w:t xml:space="preserve">, 169-211. </w:t>
      </w:r>
      <w:r w:rsidRPr="00941529">
        <w:rPr>
          <w:rFonts w:ascii="Times New Roman" w:eastAsia="Calibri-Bold-Identity-H" w:hAnsi="Times New Roman" w:cs="Times New Roman"/>
          <w:color w:val="FF0000"/>
          <w:sz w:val="18"/>
          <w:szCs w:val="18"/>
        </w:rPr>
        <w:t>(Example of APA7th from Journal without Publication Issue)</w:t>
      </w:r>
    </w:p>
    <w:p w14:paraId="7A2FA6E9"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Karatepe</w:t>
      </w:r>
      <w:proofErr w:type="spellEnd"/>
      <w:r w:rsidRPr="00941529">
        <w:rPr>
          <w:rFonts w:ascii="Times New Roman" w:eastAsia="Calibri-Bold-Identity-H" w:hAnsi="Times New Roman" w:cs="Times New Roman"/>
          <w:sz w:val="18"/>
          <w:szCs w:val="18"/>
        </w:rPr>
        <w:t xml:space="preserve">, O. M., &amp; </w:t>
      </w:r>
      <w:proofErr w:type="spellStart"/>
      <w:r w:rsidRPr="00941529">
        <w:rPr>
          <w:rFonts w:ascii="Times New Roman" w:eastAsia="Calibri-Bold-Identity-H" w:hAnsi="Times New Roman" w:cs="Times New Roman"/>
          <w:sz w:val="18"/>
          <w:szCs w:val="18"/>
        </w:rPr>
        <w:t>Kilic</w:t>
      </w:r>
      <w:proofErr w:type="spellEnd"/>
      <w:r w:rsidRPr="00941529">
        <w:rPr>
          <w:rFonts w:ascii="Times New Roman" w:eastAsia="Calibri-Bold-Identity-H" w:hAnsi="Times New Roman" w:cs="Times New Roman"/>
          <w:sz w:val="18"/>
          <w:szCs w:val="18"/>
        </w:rPr>
        <w:t xml:space="preserve">, H. (2015). Does manager support reduce the effect of work–family conflict on emotional exhaustion and turnover intentions? </w:t>
      </w:r>
      <w:r w:rsidRPr="00941529">
        <w:rPr>
          <w:rFonts w:ascii="Times New Roman" w:eastAsia="Calibri-Bold-Identity-H" w:hAnsi="Times New Roman" w:cs="Times New Roman"/>
          <w:i/>
          <w:iCs/>
          <w:sz w:val="18"/>
          <w:szCs w:val="18"/>
        </w:rPr>
        <w:t>Journal of Human Resources in Hospitality &amp; Tourism, 14</w:t>
      </w:r>
      <w:r w:rsidRPr="00941529">
        <w:rPr>
          <w:rFonts w:ascii="Times New Roman" w:eastAsia="Calibri-Bold-Identity-H" w:hAnsi="Times New Roman" w:cs="Times New Roman"/>
          <w:sz w:val="18"/>
          <w:szCs w:val="18"/>
        </w:rPr>
        <w:t xml:space="preserve">(3), 267–289. </w:t>
      </w:r>
      <w:r w:rsidRPr="00941529">
        <w:rPr>
          <w:rFonts w:ascii="Times New Roman" w:eastAsia="Calibri-Bold-Identity-H" w:hAnsi="Times New Roman" w:cs="Times New Roman"/>
          <w:color w:val="FF0000"/>
          <w:sz w:val="18"/>
          <w:szCs w:val="18"/>
        </w:rPr>
        <w:t>(Example of APA7th from Journal)</w:t>
      </w:r>
    </w:p>
    <w:p w14:paraId="112325D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Kark</w:t>
      </w:r>
      <w:proofErr w:type="spellEnd"/>
      <w:r w:rsidRPr="00941529">
        <w:rPr>
          <w:rFonts w:ascii="Times New Roman" w:eastAsia="Calibri-Bold-Identity-H" w:hAnsi="Times New Roman" w:cs="Times New Roman"/>
          <w:sz w:val="18"/>
          <w:szCs w:val="18"/>
        </w:rPr>
        <w:t xml:space="preserve">, R., Shamir, B. and Chen, G. (2003). The two faces of transformational leadership: Empowerment and dependency. </w:t>
      </w:r>
      <w:r w:rsidRPr="00941529">
        <w:rPr>
          <w:rFonts w:ascii="Times New Roman" w:eastAsia="Calibri-Bold-Identity-H" w:hAnsi="Times New Roman" w:cs="Times New Roman"/>
          <w:i/>
          <w:iCs/>
          <w:sz w:val="18"/>
          <w:szCs w:val="18"/>
        </w:rPr>
        <w:t>Journal of Applied Psychology, 88</w:t>
      </w:r>
      <w:r w:rsidRPr="00941529">
        <w:rPr>
          <w:rFonts w:ascii="Times New Roman" w:eastAsia="Calibri-Bold-Identity-H" w:hAnsi="Times New Roman" w:cs="Times New Roman"/>
          <w:sz w:val="18"/>
          <w:szCs w:val="18"/>
        </w:rPr>
        <w:t xml:space="preserve">(2), 246-255. </w:t>
      </w:r>
      <w:r w:rsidRPr="00941529">
        <w:rPr>
          <w:rFonts w:ascii="Times New Roman" w:eastAsia="Calibri-Bold-Identity-H" w:hAnsi="Times New Roman" w:cs="Times New Roman"/>
          <w:color w:val="FF0000"/>
          <w:sz w:val="18"/>
          <w:szCs w:val="18"/>
        </w:rPr>
        <w:t>(Example of APA7th from Journal)</w:t>
      </w:r>
    </w:p>
    <w:p w14:paraId="0C6E8F6E"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Katharangsiporn</w:t>
      </w:r>
      <w:proofErr w:type="spellEnd"/>
      <w:r w:rsidRPr="00941529">
        <w:rPr>
          <w:rFonts w:ascii="Times New Roman" w:eastAsia="Calibri-Bold-Identity-H" w:hAnsi="Times New Roman" w:cs="Times New Roman"/>
          <w:sz w:val="18"/>
          <w:szCs w:val="18"/>
        </w:rPr>
        <w:t xml:space="preserve">, K. (2020, February). </w:t>
      </w:r>
      <w:r w:rsidRPr="00941529">
        <w:rPr>
          <w:rFonts w:ascii="Times New Roman" w:eastAsia="Calibri-Bold-Identity-H" w:hAnsi="Times New Roman" w:cs="Times New Roman"/>
          <w:i/>
          <w:iCs/>
          <w:sz w:val="18"/>
          <w:szCs w:val="18"/>
        </w:rPr>
        <w:t>Property market growth forecast cut.</w:t>
      </w:r>
      <w:r w:rsidRPr="00941529">
        <w:rPr>
          <w:rFonts w:ascii="Times New Roman" w:eastAsia="Calibri-Bold-Identity-H" w:hAnsi="Times New Roman" w:cs="Times New Roman"/>
          <w:sz w:val="18"/>
          <w:szCs w:val="18"/>
        </w:rPr>
        <w:t xml:space="preserve"> </w:t>
      </w:r>
      <w:proofErr w:type="spellStart"/>
      <w:r w:rsidRPr="00941529">
        <w:rPr>
          <w:rFonts w:ascii="Times New Roman" w:eastAsia="Calibri-Bold-Identity-H" w:hAnsi="Times New Roman" w:cs="Times New Roman"/>
          <w:sz w:val="18"/>
          <w:szCs w:val="18"/>
        </w:rPr>
        <w:t>Bangkokpost</w:t>
      </w:r>
      <w:proofErr w:type="spellEnd"/>
      <w:r w:rsidRPr="00941529">
        <w:rPr>
          <w:rFonts w:ascii="Times New Roman" w:eastAsia="Calibri-Bold-Identity-H" w:hAnsi="Times New Roman" w:cs="Times New Roman"/>
          <w:sz w:val="18"/>
          <w:szCs w:val="18"/>
        </w:rPr>
        <w:t xml:space="preserve">. </w:t>
      </w:r>
      <w:bookmarkStart w:id="9" w:name="_Hlk41047689"/>
      <w:r w:rsidRPr="00941529">
        <w:fldChar w:fldCharType="begin"/>
      </w:r>
      <w:r w:rsidRPr="00941529">
        <w:rPr>
          <w:rFonts w:ascii="Times New Roman" w:hAnsi="Times New Roman" w:cs="Times New Roman"/>
          <w:sz w:val="18"/>
          <w:szCs w:val="18"/>
        </w:rPr>
        <w:instrText xml:space="preserve"> HYPERLINK "https://www.bangkokpost.com/property/1865734/property-market-growth-forecast-cut" </w:instrText>
      </w:r>
      <w:r w:rsidRPr="00941529">
        <w:fldChar w:fldCharType="separate"/>
      </w:r>
      <w:r w:rsidRPr="00941529">
        <w:rPr>
          <w:rStyle w:val="Hyperlink"/>
          <w:rFonts w:ascii="Times New Roman" w:eastAsia="Calibri-Bold-Identity-H" w:hAnsi="Times New Roman" w:cs="Times New Roman"/>
          <w:sz w:val="18"/>
          <w:szCs w:val="18"/>
        </w:rPr>
        <w:t>https://www.bangkokpost.com/property/1865734/property-market-growth-forecast-cut</w:t>
      </w:r>
      <w:r w:rsidRPr="00941529">
        <w:rPr>
          <w:rStyle w:val="Hyperlink"/>
          <w:rFonts w:ascii="Times New Roman" w:eastAsia="Calibri-Bold-Identity-H" w:hAnsi="Times New Roman" w:cs="Times New Roman"/>
          <w:sz w:val="18"/>
          <w:szCs w:val="18"/>
        </w:rPr>
        <w:fldChar w:fldCharType="end"/>
      </w:r>
      <w:bookmarkEnd w:id="9"/>
      <w:r w:rsidRPr="00941529">
        <w:rPr>
          <w:rStyle w:val="Hyperlink"/>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Newspaper Website with Author and Month of Publication)</w:t>
      </w:r>
    </w:p>
    <w:p w14:paraId="088133E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Kuvijitrsuwan</w:t>
      </w:r>
      <w:proofErr w:type="spellEnd"/>
      <w:r w:rsidRPr="00941529">
        <w:rPr>
          <w:rFonts w:ascii="Times New Roman" w:eastAsia="Calibri-Bold-Identity-H" w:hAnsi="Times New Roman" w:cs="Times New Roman"/>
          <w:sz w:val="18"/>
          <w:szCs w:val="18"/>
        </w:rPr>
        <w:t xml:space="preserve">, R. (n.d.). Bangkok Property Report.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1" w:history="1">
        <w:r w:rsidRPr="00941529">
          <w:rPr>
            <w:rStyle w:val="Hyperlink"/>
            <w:rFonts w:ascii="Times New Roman" w:hAnsi="Times New Roman" w:cs="Times New Roman"/>
            <w:sz w:val="18"/>
            <w:szCs w:val="18"/>
          </w:rPr>
          <w:t>https://www.cbre.co.th/research-report-paid/bangkok-property-report</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 and without Date of Publication)</w:t>
      </w:r>
    </w:p>
    <w:p w14:paraId="5FB0B63A"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Kuvijitrsuwan</w:t>
      </w:r>
      <w:proofErr w:type="spellEnd"/>
      <w:r w:rsidRPr="00941529">
        <w:rPr>
          <w:rFonts w:ascii="Times New Roman" w:eastAsia="Calibri-Bold-Identity-H" w:hAnsi="Times New Roman" w:cs="Times New Roman"/>
          <w:sz w:val="18"/>
          <w:szCs w:val="18"/>
        </w:rPr>
        <w:t xml:space="preserve">, R. &amp; Bell, A. (2020). Continuous Increase in Demand for Thailand’s MLPs Despite Economic Slowdown.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2" w:history="1">
        <w:r w:rsidRPr="00941529">
          <w:rPr>
            <w:rStyle w:val="Hyperlink"/>
            <w:rFonts w:ascii="Times New Roman" w:hAnsi="Times New Roman" w:cs="Times New Roman"/>
            <w:sz w:val="18"/>
            <w:szCs w:val="18"/>
          </w:rPr>
          <w:t>https://www.cbre.co.th/report-detail/thailand/thailand-industrial-marketview-q4-2019</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w:t>
      </w:r>
    </w:p>
    <w:p w14:paraId="194BA757"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rPr>
        <w:t xml:space="preserve">Ladd, D., &amp; Henry, R. A. (2000). Helping coworkers and helping the organization: the role of support perceptions, exchange ideology, and conscientiousness. </w:t>
      </w:r>
      <w:r w:rsidRPr="00941529">
        <w:rPr>
          <w:rFonts w:ascii="Times New Roman" w:eastAsia="Calibri-Bold-Identity-H" w:hAnsi="Times New Roman" w:cs="Times New Roman"/>
          <w:i/>
          <w:iCs/>
          <w:sz w:val="18"/>
          <w:szCs w:val="18"/>
        </w:rPr>
        <w:t>Journal of Applied Social Psychology, 30</w:t>
      </w:r>
      <w:r w:rsidRPr="00941529">
        <w:rPr>
          <w:rFonts w:ascii="Times New Roman" w:eastAsia="Calibri-Bold-Identity-H" w:hAnsi="Times New Roman" w:cs="Times New Roman"/>
          <w:sz w:val="18"/>
          <w:szCs w:val="18"/>
        </w:rPr>
        <w:t xml:space="preserve">(10), 2028-2049. </w:t>
      </w:r>
      <w:r w:rsidRPr="00941529">
        <w:rPr>
          <w:rFonts w:ascii="Times New Roman" w:eastAsia="Calibri-Bold-Identity-H" w:hAnsi="Times New Roman" w:cs="Times New Roman"/>
          <w:color w:val="FF0000"/>
          <w:sz w:val="18"/>
          <w:szCs w:val="18"/>
        </w:rPr>
        <w:t>(Example of APA7th from Journal)</w:t>
      </w:r>
    </w:p>
    <w:p w14:paraId="065F6709" w14:textId="77777777" w:rsidR="00941529" w:rsidRPr="00941529" w:rsidRDefault="00941529" w:rsidP="00941529">
      <w:pPr>
        <w:adjustRightInd w:val="0"/>
        <w:ind w:left="284" w:hanging="284"/>
        <w:contextualSpacing/>
        <w:rPr>
          <w:rFonts w:ascii="Times New Roman" w:eastAsia="Calibri-Bold-Identity-H" w:hAnsi="Times New Roman" w:cs="Times New Roman"/>
          <w:i/>
          <w:iCs/>
          <w:sz w:val="18"/>
          <w:szCs w:val="18"/>
          <w:lang w:bidi="th-TH"/>
        </w:rPr>
      </w:pPr>
      <w:proofErr w:type="spellStart"/>
      <w:r w:rsidRPr="00941529">
        <w:rPr>
          <w:rFonts w:ascii="Times New Roman" w:eastAsia="Calibri-Bold-Identity-H" w:hAnsi="Times New Roman" w:cs="Times New Roman"/>
          <w:sz w:val="18"/>
          <w:szCs w:val="18"/>
          <w:lang w:bidi="th-TH"/>
        </w:rPr>
        <w:t>Lobsy</w:t>
      </w:r>
      <w:proofErr w:type="spellEnd"/>
      <w:r w:rsidRPr="00941529">
        <w:rPr>
          <w:rFonts w:ascii="Times New Roman" w:eastAsia="Calibri-Bold-Identity-H" w:hAnsi="Times New Roman" w:cs="Times New Roman"/>
          <w:sz w:val="18"/>
          <w:szCs w:val="18"/>
          <w:lang w:bidi="th-TH"/>
        </w:rPr>
        <w:t xml:space="preserve">, J., &amp; Wetmore A. (2014). </w:t>
      </w:r>
      <w:r w:rsidRPr="00941529">
        <w:rPr>
          <w:rFonts w:ascii="Times New Roman" w:eastAsia="Calibri-Bold-Identity-H" w:hAnsi="Times New Roman" w:cs="Times New Roman"/>
          <w:i/>
          <w:iCs/>
          <w:sz w:val="18"/>
          <w:szCs w:val="18"/>
          <w:lang w:bidi="th-TH"/>
        </w:rPr>
        <w:t xml:space="preserve">CDC Coffee Break: Using Likert Scales in Evaluation Survey Work. </w:t>
      </w:r>
      <w:hyperlink r:id="rId23" w:history="1">
        <w:r w:rsidRPr="00941529">
          <w:rPr>
            <w:rStyle w:val="Hyperlink"/>
            <w:rFonts w:ascii="Times New Roman" w:hAnsi="Times New Roman" w:cs="Times New Roman"/>
            <w:sz w:val="18"/>
            <w:szCs w:val="18"/>
          </w:rPr>
          <w:t>www.cdc.gov/dhdsp/pubs/docs/CB_February_14_2012.pdf</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500811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Locke, E. A. (1976). </w:t>
      </w:r>
      <w:r w:rsidRPr="00941529">
        <w:rPr>
          <w:rFonts w:ascii="Times New Roman" w:eastAsia="Calibri-Bold-Identity-H" w:hAnsi="Times New Roman" w:cs="Times New Roman"/>
          <w:i/>
          <w:iCs/>
          <w:sz w:val="18"/>
          <w:szCs w:val="18"/>
          <w:lang w:bidi="th-TH"/>
        </w:rPr>
        <w:t>The nature and causes of job satisfaction.</w:t>
      </w:r>
      <w:r w:rsidRPr="00941529">
        <w:rPr>
          <w:rFonts w:ascii="Times New Roman" w:eastAsia="Calibri-Bold-Identity-H" w:hAnsi="Times New Roman" w:cs="Times New Roman"/>
          <w:sz w:val="18"/>
          <w:szCs w:val="18"/>
          <w:lang w:bidi="th-TH"/>
        </w:rPr>
        <w:t xml:space="preserve"> Rand McNally.</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Textbook)</w:t>
      </w:r>
    </w:p>
    <w:p w14:paraId="4F65FBE4"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10" w:name="_Hlk44936870"/>
      <w:proofErr w:type="spellStart"/>
      <w:r w:rsidRPr="00941529">
        <w:rPr>
          <w:rFonts w:ascii="Times New Roman" w:eastAsia="Calibri-Bold-Identity-H" w:hAnsi="Times New Roman" w:cs="Times New Roman"/>
          <w:sz w:val="18"/>
          <w:szCs w:val="18"/>
          <w:lang w:bidi="th-TH"/>
        </w:rPr>
        <w:t>Lorenzzo</w:t>
      </w:r>
      <w:proofErr w:type="spellEnd"/>
      <w:r w:rsidRPr="00941529">
        <w:rPr>
          <w:rFonts w:ascii="Times New Roman" w:eastAsia="Calibri-Bold-Identity-H" w:hAnsi="Times New Roman" w:cs="Times New Roman"/>
          <w:sz w:val="18"/>
          <w:szCs w:val="18"/>
          <w:lang w:bidi="th-TH"/>
        </w:rPr>
        <w:t xml:space="preserve">, D. (2019, July 21). </w:t>
      </w:r>
      <w:bookmarkEnd w:id="10"/>
      <w:r w:rsidRPr="00941529">
        <w:rPr>
          <w:rFonts w:ascii="Times New Roman" w:eastAsia="Calibri-Bold-Identity-H" w:hAnsi="Times New Roman" w:cs="Times New Roman"/>
          <w:i/>
          <w:iCs/>
          <w:sz w:val="18"/>
          <w:szCs w:val="18"/>
          <w:lang w:bidi="th-TH"/>
        </w:rPr>
        <w:t>Thai Industrial Property market driven by rocketing Chinese FDI.</w:t>
      </w:r>
      <w:r w:rsidRPr="00941529">
        <w:rPr>
          <w:rFonts w:ascii="Times New Roman" w:eastAsia="Calibri-Bold-Identity-H" w:hAnsi="Times New Roman" w:cs="Times New Roman"/>
          <w:sz w:val="18"/>
          <w:szCs w:val="18"/>
          <w:lang w:bidi="th-TH"/>
        </w:rPr>
        <w:t xml:space="preserve"> Thailand Business News. </w:t>
      </w:r>
      <w:hyperlink r:id="rId24" w:history="1">
        <w:r w:rsidRPr="00941529">
          <w:rPr>
            <w:rStyle w:val="Hyperlink"/>
            <w:rFonts w:ascii="Times New Roman" w:hAnsi="Times New Roman" w:cs="Times New Roman"/>
            <w:sz w:val="18"/>
            <w:szCs w:val="18"/>
          </w:rPr>
          <w:t>https://www.thailand-business-news.com/real-estate/74845-thai-industrial-property-market-driven-by-rocketing-chinese-fdi.html</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67D492D"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hAnsi="Times New Roman" w:cs="Times New Roman"/>
          <w:sz w:val="18"/>
          <w:szCs w:val="18"/>
        </w:rPr>
        <w:t xml:space="preserve">National Institutes of Mental Health. (2015, May). </w:t>
      </w:r>
      <w:r w:rsidRPr="00941529">
        <w:rPr>
          <w:rFonts w:ascii="Times New Roman" w:hAnsi="Times New Roman" w:cs="Times New Roman"/>
          <w:i/>
          <w:iCs/>
          <w:sz w:val="18"/>
          <w:szCs w:val="18"/>
        </w:rPr>
        <w:t>Anxiety disorders.</w:t>
      </w:r>
      <w:r w:rsidRPr="00941529">
        <w:rPr>
          <w:rFonts w:ascii="Times New Roman" w:hAnsi="Times New Roman" w:cs="Times New Roman"/>
          <w:sz w:val="18"/>
          <w:szCs w:val="18"/>
        </w:rPr>
        <w:t xml:space="preserve"> </w:t>
      </w:r>
      <w:hyperlink r:id="rId25" w:history="1">
        <w:r w:rsidRPr="00941529">
          <w:rPr>
            <w:rStyle w:val="Hyperlink"/>
            <w:rFonts w:ascii="Times New Roman" w:hAnsi="Times New Roman" w:cs="Times New Roman"/>
            <w:sz w:val="18"/>
            <w:szCs w:val="18"/>
          </w:rPr>
          <w:t>http://www.nimh.nih.gov/health/topics/anxiety-disorders/index.s</w:t>
        </w:r>
      </w:hyperlink>
      <w:r w:rsidRPr="00941529">
        <w:rPr>
          <w:rFonts w:ascii="Times New Roman"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w:t>
      </w:r>
      <w:r w:rsidRPr="00941529">
        <w:rPr>
          <w:rFonts w:ascii="Times New Roman" w:hAnsi="Times New Roman" w:cs="Times New Roman"/>
          <w:color w:val="FF0000"/>
          <w:sz w:val="18"/>
          <w:szCs w:val="18"/>
        </w:rPr>
        <w:t xml:space="preserve"> Organization name as author)</w:t>
      </w:r>
    </w:p>
    <w:p w14:paraId="5F6CF3A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Porter, L. W., &amp; Bigley, G. A. (2003). Motivation and transformational leadership: some organizational context issues.  In L.W. Porter, H. L. Angle &amp; R. W. Allen. (Eds.), </w:t>
      </w:r>
      <w:r w:rsidRPr="00941529">
        <w:rPr>
          <w:rFonts w:ascii="Times New Roman" w:eastAsia="Calibri-Bold-Identity-H" w:hAnsi="Times New Roman" w:cs="Times New Roman"/>
          <w:i/>
          <w:iCs/>
          <w:sz w:val="18"/>
          <w:szCs w:val="18"/>
          <w:lang w:bidi="th-TH"/>
        </w:rPr>
        <w:t>Organizational Influences Processes</w:t>
      </w:r>
      <w:r w:rsidRPr="00941529">
        <w:rPr>
          <w:rFonts w:ascii="Times New Roman" w:eastAsia="Calibri-Bold-Identity-H" w:hAnsi="Times New Roman" w:cs="Times New Roman"/>
          <w:sz w:val="18"/>
          <w:szCs w:val="18"/>
          <w:lang w:bidi="th-TH"/>
        </w:rPr>
        <w:t xml:space="preserve"> (pp. 263-274). Armonk.</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71CD13C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Shapiro, D. L., &amp; Kirkman, B. L. (2001). Anticipatory injustice: The consequences of expecting injustice in the workplace. In J. Greenberg &amp; R. </w:t>
      </w:r>
      <w:proofErr w:type="spellStart"/>
      <w:r w:rsidRPr="00941529">
        <w:rPr>
          <w:rFonts w:ascii="Times New Roman" w:eastAsia="Calibri-Bold-Identity-H" w:hAnsi="Times New Roman" w:cs="Times New Roman"/>
          <w:sz w:val="18"/>
          <w:szCs w:val="18"/>
          <w:lang w:bidi="th-TH"/>
        </w:rPr>
        <w:t>Cropanzano</w:t>
      </w:r>
      <w:proofErr w:type="spellEnd"/>
      <w:r w:rsidRPr="00941529">
        <w:rPr>
          <w:rFonts w:ascii="Times New Roman" w:eastAsia="Calibri-Bold-Identity-H" w:hAnsi="Times New Roman" w:cs="Times New Roman"/>
          <w:sz w:val="18"/>
          <w:szCs w:val="18"/>
          <w:lang w:bidi="th-TH"/>
        </w:rPr>
        <w:t xml:space="preserve"> (Eds.), </w:t>
      </w:r>
      <w:r w:rsidRPr="00941529">
        <w:rPr>
          <w:rFonts w:ascii="Times New Roman" w:eastAsia="Calibri-Bold-Identity-H" w:hAnsi="Times New Roman" w:cs="Times New Roman"/>
          <w:i/>
          <w:iCs/>
          <w:sz w:val="18"/>
          <w:szCs w:val="18"/>
          <w:lang w:bidi="th-TH"/>
        </w:rPr>
        <w:t>Advances in organizational justice</w:t>
      </w:r>
      <w:r w:rsidRPr="00941529">
        <w:rPr>
          <w:rFonts w:ascii="Times New Roman" w:eastAsia="Calibri-Bold-Identity-H" w:hAnsi="Times New Roman" w:cs="Times New Roman"/>
          <w:sz w:val="18"/>
          <w:szCs w:val="18"/>
          <w:lang w:bidi="th-TH"/>
        </w:rPr>
        <w:t xml:space="preserve"> (pp. 152-178). Stanford University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637BC022"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Shaw, J. D., &amp; Gupta, N. (2015). Let the evidence speak again! Financial incentives are more effective than we thought. </w:t>
      </w:r>
      <w:r w:rsidRPr="00941529">
        <w:rPr>
          <w:rFonts w:ascii="Times New Roman" w:eastAsia="Calibri-Bold-Identity-H" w:hAnsi="Times New Roman" w:cs="Times New Roman"/>
          <w:i/>
          <w:iCs/>
          <w:sz w:val="18"/>
          <w:szCs w:val="18"/>
          <w:lang w:bidi="th-TH"/>
        </w:rPr>
        <w:t>Human Resource Management Journal, 25</w:t>
      </w:r>
      <w:r w:rsidRPr="00941529">
        <w:rPr>
          <w:rFonts w:ascii="Times New Roman" w:eastAsia="Calibri-Bold-Identity-H" w:hAnsi="Times New Roman" w:cs="Times New Roman"/>
          <w:sz w:val="18"/>
          <w:szCs w:val="18"/>
          <w:lang w:bidi="th-TH"/>
        </w:rPr>
        <w:t>(3), 281-293.</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p w14:paraId="1D86BD48"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bidi="th-TH"/>
        </w:rPr>
        <w:t xml:space="preserve">Shaw, J. C., Wild, E., &amp; Colquitt, J. A. (2003). To justify or excuse? A meta-analytic review of the effects of explanations. </w:t>
      </w:r>
      <w:r w:rsidRPr="00941529">
        <w:rPr>
          <w:rFonts w:ascii="Times New Roman" w:eastAsia="Calibri-Bold-Identity-H" w:hAnsi="Times New Roman" w:cs="Times New Roman"/>
          <w:i/>
          <w:iCs/>
          <w:sz w:val="18"/>
          <w:szCs w:val="18"/>
          <w:lang w:bidi="th-TH"/>
        </w:rPr>
        <w:t>Journal of Applied Psychology, 88</w:t>
      </w:r>
      <w:r w:rsidRPr="00941529">
        <w:rPr>
          <w:rFonts w:ascii="Times New Roman" w:eastAsia="Calibri-Bold-Identity-H" w:hAnsi="Times New Roman" w:cs="Times New Roman"/>
          <w:sz w:val="18"/>
          <w:szCs w:val="18"/>
          <w:lang w:bidi="th-TH"/>
        </w:rPr>
        <w:t>, 444-458.</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 without Publication Issue)</w:t>
      </w:r>
    </w:p>
    <w:p w14:paraId="55184055"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rPr>
        <w:t>Nation Multimedia Group Public Company Limited</w:t>
      </w:r>
      <w:r w:rsidRPr="00941529">
        <w:rPr>
          <w:rFonts w:ascii="Times New Roman" w:eastAsia="Calibri-Bold-Identity-H" w:hAnsi="Times New Roman" w:cs="Times New Roman"/>
          <w:sz w:val="18"/>
          <w:szCs w:val="18"/>
          <w:lang w:bidi="th-TH"/>
        </w:rPr>
        <w:t xml:space="preserve">. (2018, Aug 23). </w:t>
      </w:r>
      <w:r w:rsidRPr="00941529">
        <w:rPr>
          <w:rFonts w:ascii="Times New Roman" w:eastAsia="Calibri-Bold-Identity-H" w:hAnsi="Times New Roman" w:cs="Times New Roman"/>
          <w:i/>
          <w:iCs/>
          <w:sz w:val="18"/>
          <w:szCs w:val="18"/>
          <w:lang w:bidi="th-TH"/>
        </w:rPr>
        <w:t>CP Land woos Chinese with Bt60 bn EEC joint venture</w:t>
      </w:r>
      <w:r w:rsidRPr="00941529">
        <w:rPr>
          <w:rFonts w:ascii="Times New Roman" w:eastAsia="Calibri-Bold-Identity-H" w:hAnsi="Times New Roman" w:cs="Times New Roman"/>
          <w:sz w:val="18"/>
          <w:szCs w:val="18"/>
          <w:lang w:bidi="th-TH"/>
        </w:rPr>
        <w:t xml:space="preserve">. </w:t>
      </w:r>
      <w:r w:rsidRPr="00941529">
        <w:rPr>
          <w:rFonts w:ascii="Times New Roman" w:eastAsia="Calibri-Bold-Identity-H" w:hAnsi="Times New Roman" w:cs="Times New Roman"/>
          <w:sz w:val="18"/>
          <w:szCs w:val="18"/>
        </w:rPr>
        <w:t xml:space="preserve">The Nation Thailand. </w:t>
      </w:r>
      <w:hyperlink r:id="rId26" w:anchor=":~:text=CHAROEN%20Pokphand%20Group's%20property%20arm,that%20targets%20Chinese%2Dspeaking%20investors" w:history="1">
        <w:r w:rsidRPr="00941529">
          <w:rPr>
            <w:rStyle w:val="Hyperlink"/>
            <w:rFonts w:ascii="Times New Roman" w:eastAsia="Calibri-Bold-Identity-H" w:hAnsi="Times New Roman" w:cs="Times New Roman"/>
            <w:sz w:val="18"/>
            <w:szCs w:val="18"/>
            <w:lang w:bidi="th-TH"/>
          </w:rPr>
          <w:t>https://www.nationthailand.com/Real_Estate/30352843#:~:text=CHAROEN%20Pokphand%20Group's%20property%20arm,that%20targets%20Chinese%2Dspeaking%20investors</w:t>
        </w:r>
      </w:hyperlink>
      <w:r w:rsidRPr="00941529">
        <w:rPr>
          <w:rFonts w:ascii="Times New Roman" w:eastAsia="Calibri-Bold-Identity-H" w:hAnsi="Times New Roman" w:cs="Times New Roman"/>
          <w:sz w:val="18"/>
          <w:szCs w:val="18"/>
          <w:lang w:bidi="th-TH"/>
        </w:rPr>
        <w:t xml:space="preserve"> </w:t>
      </w:r>
    </w:p>
    <w:p w14:paraId="1E68DA2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color w:val="FF0000"/>
          <w:sz w:val="18"/>
          <w:szCs w:val="18"/>
        </w:rPr>
        <w:t>(Example of APA7th from Newspaper Website with Publication Date but without Author which replaced by Organization name)</w:t>
      </w:r>
    </w:p>
    <w:bookmarkEnd w:id="6"/>
    <w:p w14:paraId="621CA020" w14:textId="77777777" w:rsidR="00EB069E" w:rsidRPr="004B4ECD" w:rsidRDefault="00EB069E" w:rsidP="00941529">
      <w:pPr>
        <w:tabs>
          <w:tab w:val="left" w:pos="0"/>
        </w:tabs>
        <w:adjustRightInd w:val="0"/>
        <w:snapToGrid w:val="0"/>
        <w:contextualSpacing/>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9173752"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Endnotes: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7AB2047A"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1.</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1A62A54C"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2.</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05C84E19" w14:textId="77777777" w:rsidR="00EB069E" w:rsidRPr="004B4ECD" w:rsidRDefault="00EB069E" w:rsidP="00EB069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116B76E"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Appendixes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6F87E45B"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B505864" w14:textId="77777777" w:rsidR="00FD429B" w:rsidRPr="004B4ECD" w:rsidRDefault="00FD429B" w:rsidP="00FD429B">
      <w:pPr>
        <w:contextualSpacing/>
        <w:jc w:val="left"/>
        <w:rPr>
          <w:rFonts w:ascii="Times New Roman" w:hAnsi="Times New Roman" w:cs="Times New Roman"/>
          <w:sz w:val="18"/>
          <w:szCs w:val="18"/>
        </w:rPr>
      </w:pPr>
      <w:r w:rsidRPr="004B4ECD">
        <w:rPr>
          <w:rFonts w:ascii="Times New Roman" w:eastAsia="SimSun" w:hAnsi="Times New Roman" w:cs="Times New Roman"/>
          <w:b/>
          <w:noProof/>
          <w:sz w:val="18"/>
          <w:szCs w:val="18"/>
        </w:rPr>
        <w:t>Appendix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69"/>
        <w:gridCol w:w="1584"/>
        <w:gridCol w:w="1098"/>
        <w:gridCol w:w="1316"/>
      </w:tblGrid>
      <w:tr w:rsidR="00FD429B" w:rsidRPr="004B4ECD" w14:paraId="3B9A3E43" w14:textId="77777777" w:rsidTr="00207C2C">
        <w:trPr>
          <w:cantSplit/>
          <w:trHeight w:val="240"/>
          <w:tblHeader/>
          <w:jc w:val="center"/>
        </w:trPr>
        <w:tc>
          <w:tcPr>
            <w:tcW w:w="807" w:type="pct"/>
            <w:vMerge w:val="restart"/>
            <w:vAlign w:val="center"/>
          </w:tcPr>
          <w:p w14:paraId="645BCC5E"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w:t>
            </w:r>
          </w:p>
        </w:tc>
        <w:tc>
          <w:tcPr>
            <w:tcW w:w="4193" w:type="pct"/>
            <w:gridSpan w:val="3"/>
            <w:vAlign w:val="center"/>
          </w:tcPr>
          <w:p w14:paraId="30BC1C66"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Head</w:t>
            </w:r>
          </w:p>
        </w:tc>
      </w:tr>
      <w:tr w:rsidR="00FD429B" w:rsidRPr="004B4ECD" w14:paraId="7465210E" w14:textId="77777777" w:rsidTr="00207C2C">
        <w:trPr>
          <w:cantSplit/>
          <w:trHeight w:val="240"/>
          <w:tblHeader/>
          <w:jc w:val="center"/>
        </w:trPr>
        <w:tc>
          <w:tcPr>
            <w:tcW w:w="807" w:type="pct"/>
            <w:vMerge/>
          </w:tcPr>
          <w:p w14:paraId="27535593"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4193" w:type="pct"/>
            <w:gridSpan w:val="3"/>
            <w:vAlign w:val="center"/>
          </w:tcPr>
          <w:p w14:paraId="4306BBF3"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merged row</w:t>
            </w:r>
          </w:p>
        </w:tc>
      </w:tr>
      <w:tr w:rsidR="00FD429B" w:rsidRPr="004B4ECD" w14:paraId="2801A388" w14:textId="77777777" w:rsidTr="00207C2C">
        <w:trPr>
          <w:trHeight w:val="320"/>
          <w:jc w:val="center"/>
        </w:trPr>
        <w:tc>
          <w:tcPr>
            <w:tcW w:w="807" w:type="pct"/>
            <w:vAlign w:val="center"/>
          </w:tcPr>
          <w:p w14:paraId="66B216BC"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1661" w:type="pct"/>
            <w:vAlign w:val="center"/>
          </w:tcPr>
          <w:p w14:paraId="591F25DA"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152" w:type="pct"/>
            <w:vAlign w:val="center"/>
          </w:tcPr>
          <w:p w14:paraId="1AFC0A31"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380" w:type="pct"/>
            <w:vAlign w:val="center"/>
          </w:tcPr>
          <w:p w14:paraId="521FC627"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r>
    </w:tbl>
    <w:p w14:paraId="61EB5851" w14:textId="77777777" w:rsidR="00FD429B" w:rsidRPr="004B4ECD" w:rsidRDefault="00FD429B" w:rsidP="00FD429B">
      <w:pPr>
        <w:contextualSpacing/>
        <w:jc w:val="left"/>
        <w:rPr>
          <w:rFonts w:ascii="Times New Roman" w:hAnsi="Times New Roman" w:cs="Times New Roman"/>
          <w:sz w:val="16"/>
          <w:szCs w:val="16"/>
        </w:rPr>
      </w:pPr>
      <w:r w:rsidRPr="004B4ECD">
        <w:rPr>
          <w:rFonts w:ascii="Times New Roman" w:hAnsi="Times New Roman" w:cs="Times New Roman"/>
          <w:sz w:val="16"/>
          <w:szCs w:val="16"/>
        </w:rPr>
        <w:t xml:space="preserve">Note: </w:t>
      </w:r>
      <w:r w:rsidRPr="004B4ECD">
        <w:rPr>
          <w:rFonts w:ascii="Times New Roman" w:eastAsia="SimSun" w:hAnsi="Times New Roman" w:cs="Times New Roman"/>
          <w:noProof/>
          <w:sz w:val="16"/>
          <w:szCs w:val="16"/>
        </w:rPr>
        <w:t xml:space="preserve"> </w:t>
      </w: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Pr="004B4ECD">
        <w:rPr>
          <w:rFonts w:ascii="Times New Roman" w:hAnsi="Times New Roman" w:cs="Times New Roman"/>
          <w:color w:val="FF0000"/>
          <w:sz w:val="16"/>
          <w:szCs w:val="16"/>
        </w:rPr>
        <w:t xml:space="preserve"> Arial, 8pt]</w:t>
      </w:r>
    </w:p>
    <w:p w14:paraId="1CA8194F"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7DFA52B" w14:textId="2F8CFE6B" w:rsidR="00FD429B" w:rsidRPr="004B4ECD" w:rsidRDefault="00FD429B" w:rsidP="00FD429B">
      <w:pPr>
        <w:contextualSpacing/>
        <w:rPr>
          <w:rFonts w:ascii="Times New Roman" w:hAnsi="Times New Roman" w:cs="Times New Roman"/>
          <w:sz w:val="18"/>
          <w:szCs w:val="18"/>
        </w:rPr>
      </w:pPr>
      <w:r w:rsidRPr="004B4ECD">
        <w:rPr>
          <w:rFonts w:ascii="Times New Roman" w:eastAsia="SimSun" w:hAnsi="Times New Roman" w:cs="Times New Roman"/>
          <w:b/>
          <w:noProof/>
          <w:sz w:val="18"/>
          <w:szCs w:val="18"/>
        </w:rPr>
        <w:t>Appendix 2:</w:t>
      </w:r>
      <w:r w:rsidRPr="004B4ECD">
        <w:rPr>
          <w:rFonts w:ascii="Times New Roman" w:eastAsia="SimSun" w:hAnsi="Times New Roman" w:cs="Times New Roman"/>
          <w:noProof/>
          <w:sz w:val="18"/>
          <w:szCs w:val="18"/>
        </w:rPr>
        <w:t xml:space="preserve"> Example of a Figure Caption</w:t>
      </w:r>
      <w:r w:rsidRPr="004B4ECD">
        <w:rPr>
          <w:rFonts w:ascii="Times New Roman" w:eastAsia="SimSun" w:hAnsi="Times New Roman" w:cs="Times New Roman"/>
          <w:noProof/>
          <w:color w:val="FF0000"/>
          <w:sz w:val="18"/>
          <w:szCs w:val="18"/>
        </w:rPr>
        <w:t xml:space="preserve">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TNR</w:t>
      </w:r>
      <w:r w:rsidRPr="004B4ECD">
        <w:rPr>
          <w:rFonts w:ascii="Times New Roman" w:hAnsi="Times New Roman" w:cs="Times New Roman"/>
          <w:color w:val="FF0000"/>
          <w:sz w:val="18"/>
          <w:szCs w:val="18"/>
        </w:rPr>
        <w:t>, 9pt]</w:t>
      </w:r>
    </w:p>
    <w:p w14:paraId="59D048AC" w14:textId="25ACAC41" w:rsidR="00FD429B" w:rsidRPr="004B4ECD" w:rsidRDefault="006B5F7D" w:rsidP="00FD429B">
      <w:pPr>
        <w:contextualSpacing/>
        <w:jc w:val="center"/>
        <w:rPr>
          <w:rFonts w:ascii="Times New Roman" w:eastAsia="SimSun" w:hAnsi="Times New Roman" w:cs="Times New Roman"/>
          <w:b/>
          <w:noProof/>
          <w:sz w:val="24"/>
          <w:szCs w:val="24"/>
        </w:rPr>
      </w:pPr>
      <w:r w:rsidRPr="004B4ECD">
        <w:rPr>
          <w:rFonts w:ascii="Times New Roman" w:eastAsia="SimSun" w:hAnsi="Times New Roman" w:cs="Times New Roman"/>
          <w:b/>
          <w:noProof/>
          <w:sz w:val="24"/>
          <w:szCs w:val="24"/>
          <w:lang w:eastAsia="en-US" w:bidi="th-TH"/>
        </w:rPr>
        <mc:AlternateContent>
          <mc:Choice Requires="wps">
            <w:drawing>
              <wp:inline distT="0" distB="0" distL="0" distR="0" wp14:anchorId="05500589" wp14:editId="1FE81650">
                <wp:extent cx="3132455" cy="1133475"/>
                <wp:effectExtent l="10795" t="5080" r="952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7"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">
                <v:textbo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2680D79C" w14:textId="7CEF2E3A"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4B4ECD">
        <w:rPr>
          <w:rFonts w:ascii="Times New Roman" w:eastAsia="Arial Unicode MS" w:hAnsi="Times New Roman" w:cs="Times New Roman"/>
          <w:color w:val="00B0F0"/>
          <w:szCs w:val="20"/>
          <w:lang w:val="en-ZA"/>
        </w:rPr>
        <w:t xml:space="preserve"> </w:t>
      </w:r>
      <w:r w:rsidRPr="004B4ECD">
        <w:rPr>
          <w:rFonts w:ascii="Times New Roman" w:eastAsia="Arial Unicode MS" w:hAnsi="Times New Roman" w:cs="Times New Roman"/>
          <w:color w:val="FF0000"/>
          <w:szCs w:val="20"/>
          <w:lang w:val="en-ZA"/>
        </w:rPr>
        <w:t>(10 point blank line</w:t>
      </w:r>
      <w:r w:rsidR="00F53431" w:rsidRPr="004B4ECD">
        <w:rPr>
          <w:rFonts w:ascii="Times New Roman" w:eastAsia="Arial Unicode MS" w:hAnsi="Times New Roman" w:cs="Times New Roman"/>
          <w:color w:val="FF0000"/>
          <w:szCs w:val="20"/>
          <w:lang w:val="en-ZA"/>
        </w:rPr>
        <w:t>; TRN = Times New Roman</w:t>
      </w:r>
      <w:r w:rsidRPr="004B4ECD">
        <w:rPr>
          <w:rFonts w:ascii="Times New Roman" w:eastAsia="Arial Unicode MS" w:hAnsi="Times New Roman" w:cs="Times New Roman"/>
          <w:color w:val="FF0000"/>
          <w:szCs w:val="20"/>
          <w:lang w:val="en-ZA"/>
        </w:rPr>
        <w:t>)</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3D43" w14:textId="77777777" w:rsidR="001111EB" w:rsidRDefault="001111EB" w:rsidP="00A014A4">
      <w:r>
        <w:separator/>
      </w:r>
    </w:p>
  </w:endnote>
  <w:endnote w:type="continuationSeparator" w:id="0">
    <w:p w14:paraId="03705DAF" w14:textId="77777777" w:rsidR="001111EB" w:rsidRDefault="001111EB"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HCR Batang">
    <w:altName w:val="Batang"/>
    <w:charset w:val="81"/>
    <w:family w:val="roman"/>
    <w:pitch w:val="default"/>
    <w:sig w:usb0="00000000" w:usb1="FBDFFFFF" w:usb2="0417FFFF"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Identity-H">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9AA1" w14:textId="77777777" w:rsidR="001111EB" w:rsidRDefault="001111EB" w:rsidP="00A014A4">
      <w:r>
        <w:separator/>
      </w:r>
    </w:p>
  </w:footnote>
  <w:footnote w:type="continuationSeparator" w:id="0">
    <w:p w14:paraId="0C5E760A" w14:textId="77777777" w:rsidR="001111EB" w:rsidRDefault="001111EB" w:rsidP="00A014A4">
      <w:r>
        <w:continuationSeparator/>
      </w:r>
    </w:p>
  </w:footnote>
  <w:footnote w:id="1">
    <w:p w14:paraId="435100C8" w14:textId="32D8085C" w:rsidR="005952CB" w:rsidRPr="007746FA" w:rsidRDefault="005952CB" w:rsidP="004A6141">
      <w:pPr>
        <w:pStyle w:val="FootnoteText"/>
        <w:ind w:left="160" w:hanging="160"/>
        <w:jc w:val="both"/>
        <w:rPr>
          <w:rFonts w:ascii="Georgia" w:hAnsi="Georgia" w:cs="Arial"/>
          <w:sz w:val="14"/>
          <w:szCs w:val="14"/>
        </w:rPr>
      </w:pPr>
      <w:r w:rsidRPr="007746FA">
        <w:rPr>
          <w:rFonts w:ascii="Georgia" w:hAnsi="Georgia" w:cs="Arial"/>
          <w:color w:val="FF0000"/>
          <w:sz w:val="14"/>
          <w:szCs w:val="14"/>
        </w:rPr>
        <w:t>* Acknowledgements (if any): If there is any acknowledgement that authors would like to mention, please mention here if there are any</w:t>
      </w:r>
      <w:r w:rsidRPr="007746FA">
        <w:rPr>
          <w:rFonts w:ascii="Georgia" w:hAnsi="Georgia" w:cs="Arial"/>
          <w:sz w:val="14"/>
          <w:szCs w:val="14"/>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p w14:paraId="1597E1C9" w14:textId="356668AB" w:rsidR="005952CB" w:rsidRPr="007746FA" w:rsidRDefault="005952CB" w:rsidP="004F1390">
      <w:pPr>
        <w:pStyle w:val="FootnoteText"/>
        <w:ind w:left="140" w:hangingChars="100" w:hanging="140"/>
        <w:jc w:val="both"/>
        <w:rPr>
          <w:rFonts w:ascii="Georgia" w:hAnsi="Georgia" w:cs="Arial"/>
          <w:sz w:val="14"/>
          <w:szCs w:val="14"/>
          <w:lang w:eastAsia="ko-KR"/>
        </w:rPr>
      </w:pPr>
      <w:r w:rsidRPr="007746FA">
        <w:rPr>
          <w:rStyle w:val="FootnoteReference"/>
          <w:rFonts w:ascii="Georgia" w:hAnsi="Georgia" w:cs="Arial"/>
          <w:sz w:val="14"/>
          <w:szCs w:val="14"/>
          <w:vertAlign w:val="baseline"/>
        </w:rPr>
        <w:footnoteRef/>
      </w:r>
      <w:r w:rsidRPr="007746FA">
        <w:rPr>
          <w:rFonts w:ascii="Georgia" w:hAnsi="Georgia" w:cs="Arial"/>
          <w:sz w:val="14"/>
          <w:szCs w:val="14"/>
        </w:rPr>
        <w:t xml:space="preserve"> </w:t>
      </w:r>
      <w:r w:rsidRPr="005952CB">
        <w:rPr>
          <w:rFonts w:ascii="Georgia" w:hAnsi="Georgia" w:cs="Arial"/>
          <w:color w:val="FF0000"/>
          <w:sz w:val="14"/>
          <w:szCs w:val="14"/>
        </w:rPr>
        <w:t>*</w:t>
      </w:r>
      <w:r w:rsidRPr="005952CB">
        <w:rPr>
          <w:rFonts w:ascii="Georgia" w:hAnsi="Georgia" w:cs="Arial"/>
          <w:color w:val="000000" w:themeColor="text1"/>
          <w:sz w:val="14"/>
          <w:szCs w:val="14"/>
        </w:rPr>
        <w:t>First Author</w:t>
      </w:r>
      <w:r>
        <w:rPr>
          <w:rFonts w:ascii="Georgia" w:hAnsi="Georgia" w:cs="Arial"/>
          <w:color w:val="FF0000"/>
          <w:sz w:val="14"/>
          <w:szCs w:val="14"/>
        </w:rPr>
        <w:t>,</w:t>
      </w:r>
      <w:r w:rsidRPr="007746FA">
        <w:rPr>
          <w:rFonts w:ascii="Georgia" w:hAnsi="Georgia" w:cs="Arial"/>
          <w:sz w:val="14"/>
          <w:szCs w:val="14"/>
        </w:rPr>
        <w:t xml:space="preserve"> Job Title, Department, Faculty, University, Country. Email: abc1@email.com</w:t>
      </w:r>
      <w:r w:rsidRPr="007746FA">
        <w:rPr>
          <w:rFonts w:ascii="Georgia" w:hAnsi="Georgia" w:cs="Arial"/>
          <w:noProof/>
          <w:color w:val="231F20"/>
          <w:spacing w:val="-3"/>
          <w:sz w:val="14"/>
          <w:szCs w:val="18"/>
          <w:shd w:val="clear" w:color="auto" w:fill="FFFFFF"/>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footnote>
  <w:footnote w:id="2">
    <w:p w14:paraId="014E5F48" w14:textId="77777777" w:rsidR="006F1047" w:rsidRDefault="005952CB" w:rsidP="006F1047">
      <w:pPr>
        <w:pStyle w:val="Footer"/>
        <w:spacing w:line="140" w:lineRule="exact"/>
        <w:rPr>
          <w:rFonts w:ascii="MS Gothic" w:hAnsi="MS Gothic" w:cs="MS Gothic"/>
          <w:spacing w:val="-2"/>
          <w:sz w:val="12"/>
          <w:szCs w:val="12"/>
        </w:rPr>
      </w:pPr>
      <w:r w:rsidRPr="007746FA">
        <w:rPr>
          <w:rStyle w:val="FootnoteReference"/>
          <w:rFonts w:ascii="Georgia" w:hAnsi="Georgia" w:cs="Arial"/>
          <w:sz w:val="14"/>
          <w:szCs w:val="14"/>
          <w:vertAlign w:val="baseline"/>
        </w:rPr>
        <w:footnoteRef/>
      </w:r>
      <w:r>
        <w:rPr>
          <w:rFonts w:ascii="Georgia" w:hAnsi="Georgia" w:cs="Arial"/>
          <w:color w:val="FF0000"/>
          <w:sz w:val="14"/>
          <w:szCs w:val="14"/>
        </w:rPr>
        <w:t xml:space="preserve"> **</w:t>
      </w:r>
      <w:r w:rsidRPr="005952CB">
        <w:rPr>
          <w:rFonts w:ascii="Georgia" w:hAnsi="Georgia" w:cs="Arial"/>
          <w:color w:val="000000" w:themeColor="text1"/>
          <w:sz w:val="14"/>
          <w:szCs w:val="14"/>
        </w:rPr>
        <w:t>Second Author</w:t>
      </w:r>
      <w:r w:rsidRPr="007746FA">
        <w:rPr>
          <w:rFonts w:ascii="Georgia" w:hAnsi="Georgia" w:cs="Arial"/>
          <w:sz w:val="14"/>
          <w:szCs w:val="14"/>
        </w:rPr>
        <w:t xml:space="preserve">, Job Title, Department, Faculty, University, Country, Email: </w:t>
      </w:r>
      <w:hyperlink r:id="rId1" w:history="1">
        <w:r w:rsidR="00936CDE" w:rsidRPr="000D0CD1">
          <w:rPr>
            <w:rStyle w:val="Hyperlink"/>
            <w:rFonts w:ascii="Georgia" w:hAnsi="Georgia" w:cs="Arial"/>
            <w:sz w:val="14"/>
            <w:szCs w:val="14"/>
          </w:rPr>
          <w:t>abc1@email.com</w:t>
        </w:r>
      </w:hyperlink>
      <w:r w:rsidR="00936CDE">
        <w:rPr>
          <w:rFonts w:ascii="Georgia" w:hAnsi="Georgia" w:cs="Arial"/>
          <w:sz w:val="14"/>
          <w:szCs w:val="14"/>
        </w:rPr>
        <w:br/>
      </w:r>
    </w:p>
    <w:p w14:paraId="34AB68FC" w14:textId="77777777" w:rsidR="006F1047" w:rsidRDefault="006F1047" w:rsidP="006F1047">
      <w:pPr>
        <w:pStyle w:val="Footer"/>
        <w:spacing w:line="140" w:lineRule="exact"/>
        <w:rPr>
          <w:rFonts w:ascii="MS Gothic" w:hAnsi="MS Gothic" w:cs="MS Gothic"/>
          <w:spacing w:val="-2"/>
          <w:sz w:val="12"/>
          <w:szCs w:val="12"/>
        </w:rPr>
      </w:pPr>
    </w:p>
    <w:p w14:paraId="694A07FF" w14:textId="6A14A283" w:rsidR="006F1047" w:rsidRPr="006F1047" w:rsidRDefault="006F1047" w:rsidP="006F1047">
      <w:pPr>
        <w:pStyle w:val="Footer"/>
        <w:spacing w:line="140" w:lineRule="exact"/>
        <w:rPr>
          <w:rFonts w:ascii="Georgia" w:hAnsi="Georgia" w:cs="Times New Roman"/>
          <w:spacing w:val="-2"/>
          <w:sz w:val="12"/>
          <w:szCs w:val="12"/>
        </w:rPr>
      </w:pPr>
      <w:r w:rsidRPr="006F1047">
        <w:rPr>
          <w:rFonts w:ascii="MS Gothic" w:eastAsia="MS Gothic" w:hAnsi="MS Gothic" w:cs="MS Gothic" w:hint="eastAsia"/>
          <w:spacing w:val="-2"/>
          <w:sz w:val="12"/>
          <w:szCs w:val="12"/>
        </w:rPr>
        <w:t>ⓒ</w:t>
      </w:r>
      <w:r w:rsidRPr="006F1047">
        <w:rPr>
          <w:rFonts w:ascii="Georgia" w:hAnsi="Georgia" w:cs="Times New Roman"/>
          <w:spacing w:val="-2"/>
          <w:sz w:val="12"/>
          <w:szCs w:val="12"/>
        </w:rPr>
        <w:t xml:space="preserve"> Copyright: The Author(s)</w:t>
      </w:r>
    </w:p>
    <w:p w14:paraId="4A94D362" w14:textId="5821B6C0" w:rsidR="005952CB" w:rsidRPr="00085AA1" w:rsidRDefault="006F1047" w:rsidP="006F1047">
      <w:pPr>
        <w:pStyle w:val="FootnoteText"/>
        <w:ind w:left="180"/>
        <w:jc w:val="both"/>
        <w:rPr>
          <w:spacing w:val="-6"/>
          <w:sz w:val="12"/>
          <w:szCs w:val="12"/>
        </w:rPr>
      </w:pPr>
      <w:r w:rsidRPr="006F1047">
        <w:rPr>
          <w:rFonts w:ascii="Georgia" w:hAnsi="Georgia"/>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8F86" w14:textId="564012B8" w:rsidR="005952CB" w:rsidRDefault="005952CB">
    <w:pPr>
      <w:pStyle w:val="Header"/>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323FA1">
      <w:rPr>
        <w:rFonts w:ascii="Times New Roman" w:hAnsi="Times New Roman" w:cs="Times New Roman"/>
        <w:i/>
        <w:noProof/>
        <w:kern w:val="0"/>
      </w:rPr>
      <w:t>8</w:t>
    </w:r>
    <w:r w:rsidRPr="00CC5F53">
      <w:rPr>
        <w:rFonts w:ascii="Times New Roman" w:hAnsi="Times New Roman" w:cs="Times New Roman"/>
        <w:i/>
        <w:kern w:val="0"/>
      </w:rPr>
      <w:fldChar w:fldCharType="end"/>
    </w:r>
    <w:r>
      <w:rPr>
        <w:rFonts w:hint="eastAsia"/>
      </w:rPr>
      <w:t xml:space="preserve">      </w:t>
    </w:r>
    <w:r>
      <w:tab/>
      <w:t xml:space="preserve">                         </w:t>
    </w: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xml:space="preserve">/ </w:t>
    </w:r>
    <w:r>
      <w:rPr>
        <w:rFonts w:ascii="Times New Roman" w:hAnsi="Times New Roman" w:cs="Times New Roman"/>
        <w:i/>
        <w:noProof/>
        <w:color w:val="231F20"/>
        <w:spacing w:val="-2"/>
        <w:sz w:val="16"/>
      </w:rPr>
      <w:t>AU-GSB e-Journal</w:t>
    </w:r>
    <w:r w:rsidRPr="009E0F15">
      <w:rPr>
        <w:rFonts w:ascii="Times New Roman" w:hAnsi="Times New Roman" w:cs="Times New Roman"/>
        <w:i/>
        <w:noProof/>
        <w:color w:val="231F20"/>
        <w:spacing w:val="-2"/>
        <w:sz w:val="16"/>
      </w:rPr>
      <w:t xml:space="preserve"> 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xx)</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p>
  <w:p w14:paraId="5B37D35B" w14:textId="77777777" w:rsidR="005952CB" w:rsidRPr="00CC5F53" w:rsidRDefault="005952CB" w:rsidP="00CC5F53">
    <w:pPr>
      <w:pStyle w:val="a"/>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A1F7" w14:textId="24328E0E" w:rsidR="005952CB" w:rsidRDefault="005952CB" w:rsidP="00361C41">
    <w:pPr>
      <w:pStyle w:val="a"/>
      <w:tabs>
        <w:tab w:val="left" w:pos="9729"/>
        <w:tab w:val="left" w:pos="9923"/>
        <w:tab w:val="left" w:pos="10065"/>
      </w:tabs>
      <w:spacing w:before="0" w:line="240" w:lineRule="auto"/>
      <w:ind w:right="10"/>
      <w:contextualSpacing/>
      <w:jc w:val="lef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First Middle L</w:t>
    </w:r>
    <w:r>
      <w:rPr>
        <w:rFonts w:ascii="Times New Roman" w:hAnsi="Times New Roman" w:cs="Times New Roman"/>
        <w:i/>
        <w:noProof/>
        <w:color w:val="231F20"/>
        <w:spacing w:val="-2"/>
        <w:sz w:val="16"/>
      </w:rPr>
      <w:t>ast</w:t>
    </w:r>
    <w:r w:rsidRPr="009E0F15">
      <w:rPr>
        <w:rFonts w:ascii="Times New Roman" w:hAnsi="Times New Roman" w:cs="Times New Roman"/>
        <w:i/>
        <w:noProof/>
        <w:color w:val="231F20"/>
        <w:spacing w:val="-2"/>
        <w:sz w:val="16"/>
      </w:rPr>
      <w:t xml:space="preserve">, </w:t>
    </w:r>
    <w:r w:rsidRPr="00137788">
      <w:rPr>
        <w:rFonts w:ascii="Times New Roman" w:hAnsi="Times New Roman" w:cs="Times New Roman"/>
        <w:i/>
        <w:noProof/>
        <w:color w:val="231F20"/>
        <w:spacing w:val="-2"/>
        <w:sz w:val="16"/>
      </w:rPr>
      <w:t>First Given F</w:t>
    </w:r>
    <w:r>
      <w:rPr>
        <w:rFonts w:ascii="Times New Roman" w:hAnsi="Times New Roman" w:cs="Times New Roman"/>
        <w:i/>
        <w:noProof/>
        <w:color w:val="231F20"/>
        <w:spacing w:val="-2"/>
        <w:sz w:val="16"/>
      </w:rPr>
      <w:t>amily</w:t>
    </w:r>
    <w:r w:rsidRPr="00137788">
      <w:rPr>
        <w:rFonts w:ascii="Times New Roman" w:hAnsi="Times New Roman" w:cs="Times New Roman"/>
        <w:i/>
        <w:noProof/>
        <w:color w:val="231F20"/>
        <w:spacing w:val="-2"/>
        <w:sz w:val="16"/>
      </w:rPr>
      <w:t>, First Given S</w:t>
    </w:r>
    <w:r>
      <w:rPr>
        <w:rFonts w:ascii="Times New Roman" w:hAnsi="Times New Roman" w:cs="Times New Roman"/>
        <w:i/>
        <w:noProof/>
        <w:color w:val="231F20"/>
        <w:spacing w:val="-2"/>
        <w:sz w:val="16"/>
      </w:rPr>
      <w:t>urname</w:t>
    </w:r>
    <w:r w:rsidRPr="00137788">
      <w:rPr>
        <w:rFonts w:ascii="Times New Roman" w:hAnsi="Times New Roman" w:cs="Times New Roman"/>
        <w:i/>
        <w:noProof/>
        <w:color w:val="231F20"/>
        <w:spacing w:val="-2"/>
        <w:sz w:val="16"/>
      </w:rPr>
      <w:t xml:space="preserve"> </w:t>
    </w:r>
    <w:r w:rsidRPr="009E0F15">
      <w:rPr>
        <w:rFonts w:ascii="Times New Roman" w:hAnsi="Times New Roman" w:cs="Times New Roman"/>
        <w:i/>
        <w:noProof/>
        <w:color w:val="231F20"/>
        <w:spacing w:val="-2"/>
        <w:sz w:val="16"/>
      </w:rPr>
      <w:t xml:space="preserve">/ </w:t>
    </w:r>
    <w:r>
      <w:rPr>
        <w:rFonts w:ascii="Times New Roman" w:hAnsi="Times New Roman" w:cs="Times New Roman"/>
        <w:i/>
        <w:noProof/>
        <w:color w:val="231F20"/>
        <w:spacing w:val="-2"/>
        <w:sz w:val="16"/>
      </w:rPr>
      <w:t>AU-GSB e-Journal</w:t>
    </w:r>
    <w:r w:rsidRPr="009E0F15">
      <w:rPr>
        <w:rFonts w:ascii="Times New Roman" w:hAnsi="Times New Roman" w:cs="Times New Roman"/>
        <w:i/>
        <w:noProof/>
        <w:color w:val="231F20"/>
        <w:spacing w:val="-2"/>
        <w:sz w:val="16"/>
      </w:rPr>
      <w:t xml:space="preserve"> 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 xml:space="preserve">xx) </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r w:rsidRPr="00012918">
      <w:rPr>
        <w:rFonts w:ascii="Times New Roman" w:hAnsi="Times New Roman" w:cs="Times New Roman"/>
        <w:i/>
        <w:noProof/>
        <w:color w:val="231F20"/>
        <w:spacing w:val="-2"/>
        <w:sz w:val="16"/>
        <w:szCs w:val="16"/>
      </w:rPr>
      <w:t xml:space="preserve"> </w:t>
    </w:r>
    <w:r>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Pr>
        <w:rFonts w:ascii="Times New Roman" w:hAnsi="Times New Roman" w:cs="Times New Roman"/>
        <w:i/>
        <w:noProof/>
        <w:color w:val="231F20"/>
        <w:spacing w:val="-3"/>
        <w:sz w:val="20"/>
        <w:szCs w:val="20"/>
      </w:rPr>
      <w:tab/>
    </w:r>
    <w:r w:rsidRPr="00CC5F53">
      <w:rPr>
        <w:rFonts w:ascii="Times New Roman" w:hAnsi="Times New Roman" w:cs="Times New Roman"/>
        <w:i/>
        <w:sz w:val="20"/>
        <w:szCs w:val="20"/>
      </w:rPr>
      <w:fldChar w:fldCharType="begin"/>
    </w:r>
    <w:r w:rsidRPr="00CC5F53">
      <w:rPr>
        <w:rFonts w:ascii="Times New Roman" w:hAnsi="Times New Roman" w:cs="Times New Roman"/>
        <w:i/>
        <w:sz w:val="20"/>
        <w:szCs w:val="20"/>
      </w:rPr>
      <w:instrText xml:space="preserve"> PAGE   \* MERGEFORMAT </w:instrText>
    </w:r>
    <w:r w:rsidRPr="00CC5F53">
      <w:rPr>
        <w:rFonts w:ascii="Times New Roman" w:hAnsi="Times New Roman" w:cs="Times New Roman"/>
        <w:i/>
        <w:sz w:val="20"/>
        <w:szCs w:val="20"/>
      </w:rPr>
      <w:fldChar w:fldCharType="separate"/>
    </w:r>
    <w:r w:rsidR="00323FA1">
      <w:rPr>
        <w:rFonts w:ascii="Times New Roman" w:hAnsi="Times New Roman" w:cs="Times New Roman"/>
        <w:i/>
        <w:noProof/>
        <w:sz w:val="20"/>
        <w:szCs w:val="20"/>
      </w:rPr>
      <w:t>7</w:t>
    </w:r>
    <w:r w:rsidRPr="00CC5F53">
      <w:rPr>
        <w:rFonts w:ascii="Times New Roman" w:hAnsi="Times New Roman" w:cs="Times New Roman"/>
        <w:i/>
        <w:sz w:val="20"/>
        <w:szCs w:val="20"/>
      </w:rPr>
      <w:fldChar w:fldCharType="end"/>
    </w:r>
  </w:p>
  <w:p w14:paraId="73BC54DF" w14:textId="77777777" w:rsidR="005952CB" w:rsidRPr="009E0F15" w:rsidRDefault="005952CB" w:rsidP="003D1998">
    <w:pPr>
      <w:pStyle w:val="a"/>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764" w14:textId="2B942D84" w:rsidR="005952CB" w:rsidRDefault="001111EB">
    <w:pPr>
      <w:pStyle w:val="Header"/>
    </w:pPr>
    <w:r>
      <w:rPr>
        <w:noProof/>
      </w:rPr>
      <w:pict w14:anchorId="3202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90.75pt;height:52.1pt;rotation:315;z-index:-251658752;mso-position-horizontal:center;mso-position-horizontal-relative:margin;mso-position-vertical:center;mso-position-vertical-relative:margin" o:allowincell="f" fillcolor="silver" stroked="f">
          <v:fill opacity=".5"/>
          <v:textpath style="font-family:&quot;Malgun Gothic&quot;;font-size:1pt" string="AU-GSB e-Jou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Malgun Gothic"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2NDA0NzMwMTKyNDZU0lEKTi0uzszPAykwrgUAsoUkzCwAAAA="/>
  </w:docVars>
  <w:rsids>
    <w:rsidRoot w:val="00F563E7"/>
    <w:rsid w:val="000111DC"/>
    <w:rsid w:val="00012918"/>
    <w:rsid w:val="00023CF8"/>
    <w:rsid w:val="0003169D"/>
    <w:rsid w:val="00042647"/>
    <w:rsid w:val="00046205"/>
    <w:rsid w:val="00062312"/>
    <w:rsid w:val="000650EB"/>
    <w:rsid w:val="000767E0"/>
    <w:rsid w:val="00080B39"/>
    <w:rsid w:val="00085AA1"/>
    <w:rsid w:val="000922C9"/>
    <w:rsid w:val="00093106"/>
    <w:rsid w:val="000A2797"/>
    <w:rsid w:val="000B4C56"/>
    <w:rsid w:val="000C2FC3"/>
    <w:rsid w:val="000D2681"/>
    <w:rsid w:val="001111EB"/>
    <w:rsid w:val="00114073"/>
    <w:rsid w:val="00137788"/>
    <w:rsid w:val="00160A77"/>
    <w:rsid w:val="00161A0C"/>
    <w:rsid w:val="001C2F6D"/>
    <w:rsid w:val="001C77B0"/>
    <w:rsid w:val="001E3B5A"/>
    <w:rsid w:val="00200EA9"/>
    <w:rsid w:val="00207C2C"/>
    <w:rsid w:val="00210A01"/>
    <w:rsid w:val="00211BB5"/>
    <w:rsid w:val="00270849"/>
    <w:rsid w:val="00284ADD"/>
    <w:rsid w:val="0028749B"/>
    <w:rsid w:val="002F4F24"/>
    <w:rsid w:val="00323FA1"/>
    <w:rsid w:val="00346B51"/>
    <w:rsid w:val="0035743D"/>
    <w:rsid w:val="00361083"/>
    <w:rsid w:val="00361C41"/>
    <w:rsid w:val="003731D8"/>
    <w:rsid w:val="003A7617"/>
    <w:rsid w:val="003B4ED7"/>
    <w:rsid w:val="003D1998"/>
    <w:rsid w:val="00420C95"/>
    <w:rsid w:val="004A6141"/>
    <w:rsid w:val="004B31B9"/>
    <w:rsid w:val="004B4ECD"/>
    <w:rsid w:val="004C6148"/>
    <w:rsid w:val="004F1390"/>
    <w:rsid w:val="005002DD"/>
    <w:rsid w:val="00586C89"/>
    <w:rsid w:val="005952CB"/>
    <w:rsid w:val="00614414"/>
    <w:rsid w:val="006614BA"/>
    <w:rsid w:val="00682161"/>
    <w:rsid w:val="00685062"/>
    <w:rsid w:val="006936ED"/>
    <w:rsid w:val="006A16A1"/>
    <w:rsid w:val="006B5F7D"/>
    <w:rsid w:val="006C2A61"/>
    <w:rsid w:val="006D5296"/>
    <w:rsid w:val="006F1047"/>
    <w:rsid w:val="00713D53"/>
    <w:rsid w:val="00754412"/>
    <w:rsid w:val="00754C74"/>
    <w:rsid w:val="00756EDC"/>
    <w:rsid w:val="0076166A"/>
    <w:rsid w:val="0077203A"/>
    <w:rsid w:val="007746FA"/>
    <w:rsid w:val="007819DA"/>
    <w:rsid w:val="00786014"/>
    <w:rsid w:val="00787574"/>
    <w:rsid w:val="007A119B"/>
    <w:rsid w:val="007C2458"/>
    <w:rsid w:val="00803F12"/>
    <w:rsid w:val="008364FE"/>
    <w:rsid w:val="00853210"/>
    <w:rsid w:val="00870EA1"/>
    <w:rsid w:val="0092014B"/>
    <w:rsid w:val="00927270"/>
    <w:rsid w:val="00936CDE"/>
    <w:rsid w:val="00941529"/>
    <w:rsid w:val="00955295"/>
    <w:rsid w:val="00971E6E"/>
    <w:rsid w:val="009749BE"/>
    <w:rsid w:val="0099510B"/>
    <w:rsid w:val="009E0F15"/>
    <w:rsid w:val="00A014A4"/>
    <w:rsid w:val="00A55A13"/>
    <w:rsid w:val="00A670C8"/>
    <w:rsid w:val="00AC046F"/>
    <w:rsid w:val="00B0411F"/>
    <w:rsid w:val="00B06214"/>
    <w:rsid w:val="00B30028"/>
    <w:rsid w:val="00B468A5"/>
    <w:rsid w:val="00B971D6"/>
    <w:rsid w:val="00BB0567"/>
    <w:rsid w:val="00BB4E89"/>
    <w:rsid w:val="00BF4044"/>
    <w:rsid w:val="00C10956"/>
    <w:rsid w:val="00C23F60"/>
    <w:rsid w:val="00C40E28"/>
    <w:rsid w:val="00C4592F"/>
    <w:rsid w:val="00C50516"/>
    <w:rsid w:val="00C53768"/>
    <w:rsid w:val="00C9052B"/>
    <w:rsid w:val="00C95065"/>
    <w:rsid w:val="00CB0558"/>
    <w:rsid w:val="00CB329B"/>
    <w:rsid w:val="00CC5F53"/>
    <w:rsid w:val="00CE7CC1"/>
    <w:rsid w:val="00CF6D53"/>
    <w:rsid w:val="00D33AB4"/>
    <w:rsid w:val="00D94A7B"/>
    <w:rsid w:val="00DB0D1D"/>
    <w:rsid w:val="00DC21CA"/>
    <w:rsid w:val="00E011AB"/>
    <w:rsid w:val="00E2420C"/>
    <w:rsid w:val="00E3120F"/>
    <w:rsid w:val="00E51FA3"/>
    <w:rsid w:val="00E61466"/>
    <w:rsid w:val="00E72EC2"/>
    <w:rsid w:val="00EA7EAD"/>
    <w:rsid w:val="00EB069E"/>
    <w:rsid w:val="00ED5E3A"/>
    <w:rsid w:val="00F127A0"/>
    <w:rsid w:val="00F471F8"/>
    <w:rsid w:val="00F47CBD"/>
    <w:rsid w:val="00F53431"/>
    <w:rsid w:val="00F55741"/>
    <w:rsid w:val="00F563E7"/>
    <w:rsid w:val="00F8104F"/>
    <w:rsid w:val="00F923BB"/>
    <w:rsid w:val="00FB0C43"/>
    <w:rsid w:val="00FD429B"/>
    <w:rsid w:val="00FD6045"/>
    <w:rsid w:val="00FE68A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3AFEC0"/>
  <w15:docId w15:val="{E54B3AE1-F66B-4F13-860A-5EB0722C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67"/>
    <w:pPr>
      <w:widowControl w:val="0"/>
      <w:wordWrap w:val="0"/>
      <w:autoSpaceDE w:val="0"/>
      <w:autoSpaceDN w:val="0"/>
      <w:spacing w:after="0" w:line="240" w:lineRule="auto"/>
    </w:pPr>
  </w:style>
  <w:style w:type="paragraph" w:styleId="Heading3">
    <w:name w:val="heading 3"/>
    <w:basedOn w:val="Normal"/>
    <w:link w:val="Heading3Char"/>
    <w:uiPriority w:val="9"/>
    <w:qFormat/>
    <w:rsid w:val="00586C89"/>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14A4"/>
    <w:pPr>
      <w:tabs>
        <w:tab w:val="center" w:pos="4513"/>
        <w:tab w:val="right" w:pos="9026"/>
      </w:tabs>
      <w:snapToGrid w:val="0"/>
    </w:pPr>
  </w:style>
  <w:style w:type="character" w:customStyle="1" w:styleId="HeaderChar">
    <w:name w:val="Header Char"/>
    <w:basedOn w:val="DefaultParagraphFont"/>
    <w:link w:val="Header"/>
    <w:uiPriority w:val="99"/>
    <w:rsid w:val="00A014A4"/>
  </w:style>
  <w:style w:type="character" w:styleId="Hyperlink">
    <w:name w:val="Hyperlink"/>
    <w:qFormat/>
    <w:rsid w:val="00A014A4"/>
    <w:rPr>
      <w:color w:val="0000FF"/>
      <w:u w:val="single"/>
    </w:rPr>
  </w:style>
  <w:style w:type="paragraph" w:styleId="FootnoteText">
    <w:name w:val="footnote text"/>
    <w:aliases w:val="Char,Footnote Text Char Char Char,Footnote Text Char Char Char Char Char Char,Footnote Text2,Footnote Text Char Char Char3 Char Char,Footnote Text Char Char Char3 Char Char Char Char Char,متن زيرنويس Char,متن زيرنويس,پاورقي"/>
    <w:basedOn w:val="Normal"/>
    <w:link w:val="FootnoteTextChar"/>
    <w:qFormat/>
    <w:rsid w:val="00A014A4"/>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2 Char,Footnote Text Char Char Char3 Char Char Char,Footnote Text Char Char Char3 Char Char Char Char Char Char,پاورقي Char"/>
    <w:basedOn w:val="DefaultParagraphFont"/>
    <w:link w:val="FootnoteText"/>
    <w:rsid w:val="00A014A4"/>
    <w:rPr>
      <w:rFonts w:ascii="Times New Roman" w:eastAsia="Malgun Gothic" w:hAnsi="Times New Roman" w:cs="Times New Roman"/>
      <w:kern w:val="0"/>
      <w:szCs w:val="20"/>
      <w:lang w:eastAsia="en-US"/>
    </w:rPr>
  </w:style>
  <w:style w:type="character" w:styleId="FootnoteReference">
    <w:name w:val="footnote reference"/>
    <w:aliases w:val="شماره زيرنويس,پاورقی,مرجع پاورقي,ÔãÇÑå ÒíÑäæíÓ,Footnote"/>
    <w:qFormat/>
    <w:rsid w:val="00A014A4"/>
    <w:rPr>
      <w:vertAlign w:val="superscript"/>
    </w:rPr>
  </w:style>
  <w:style w:type="paragraph" w:customStyle="1" w:styleId="a">
    <w:name w:val="차례제"/>
    <w:basedOn w:val="Normal"/>
    <w:rsid w:val="00A014A4"/>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character" w:customStyle="1" w:styleId="normaltextrun">
    <w:name w:val="normaltextrun"/>
    <w:basedOn w:val="DefaultParagraphFont"/>
    <w:rsid w:val="00A014A4"/>
  </w:style>
  <w:style w:type="paragraph" w:styleId="Title">
    <w:name w:val="Title"/>
    <w:basedOn w:val="Normal"/>
    <w:link w:val="TitleChar"/>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TitleChar">
    <w:name w:val="Title Char"/>
    <w:basedOn w:val="DefaultParagraphFont"/>
    <w:link w:val="Title"/>
    <w:rsid w:val="009749BE"/>
    <w:rPr>
      <w:rFonts w:ascii="Times New Roman" w:eastAsia="Times New Roman" w:hAnsi="Times New Roman" w:cs="Times New Roman"/>
      <w:b/>
      <w:bCs/>
      <w:kern w:val="0"/>
      <w:sz w:val="28"/>
      <w:szCs w:val="24"/>
      <w:lang w:val="id-ID" w:eastAsia="en-US"/>
    </w:rPr>
  </w:style>
  <w:style w:type="paragraph" w:styleId="ListParagraph">
    <w:name w:val="List Paragraph"/>
    <w:basedOn w:val="Normal"/>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Footer">
    <w:name w:val="footer"/>
    <w:basedOn w:val="Normal"/>
    <w:link w:val="FooterChar"/>
    <w:uiPriority w:val="99"/>
    <w:unhideWhenUsed/>
    <w:rsid w:val="00080B39"/>
    <w:pPr>
      <w:tabs>
        <w:tab w:val="center" w:pos="4513"/>
        <w:tab w:val="right" w:pos="9026"/>
      </w:tabs>
      <w:snapToGrid w:val="0"/>
    </w:pPr>
  </w:style>
  <w:style w:type="character" w:customStyle="1" w:styleId="FooterChar">
    <w:name w:val="Footer Char"/>
    <w:basedOn w:val="DefaultParagraphFont"/>
    <w:link w:val="Footer"/>
    <w:uiPriority w:val="99"/>
    <w:rsid w:val="00080B39"/>
  </w:style>
  <w:style w:type="paragraph" w:styleId="BalloonText">
    <w:name w:val="Balloon Text"/>
    <w:basedOn w:val="Normal"/>
    <w:link w:val="BalloonTextChar"/>
    <w:uiPriority w:val="99"/>
    <w:semiHidden/>
    <w:unhideWhenUsed/>
    <w:rsid w:val="0011407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14073"/>
    <w:rPr>
      <w:rFonts w:asciiTheme="majorHAnsi" w:eastAsiaTheme="majorEastAsia" w:hAnsiTheme="majorHAnsi" w:cstheme="majorBidi"/>
      <w:sz w:val="18"/>
      <w:szCs w:val="18"/>
    </w:rPr>
  </w:style>
  <w:style w:type="paragraph" w:styleId="PlainText">
    <w:name w:val="Plain Text"/>
    <w:basedOn w:val="Normal"/>
    <w:link w:val="PlainTextChar"/>
    <w:uiPriority w:val="99"/>
    <w:semiHidden/>
    <w:unhideWhenUsed/>
    <w:rsid w:val="003731D8"/>
    <w:rPr>
      <w:rFonts w:ascii="Consolas" w:hAnsi="Consolas"/>
      <w:sz w:val="21"/>
      <w:szCs w:val="21"/>
    </w:rPr>
  </w:style>
  <w:style w:type="character" w:customStyle="1" w:styleId="PlainTextChar">
    <w:name w:val="Plain Text Char"/>
    <w:basedOn w:val="DefaultParagraphFont"/>
    <w:link w:val="PlainText"/>
    <w:uiPriority w:val="99"/>
    <w:semiHidden/>
    <w:rsid w:val="003731D8"/>
    <w:rPr>
      <w:rFonts w:ascii="Consolas" w:hAnsi="Consolas"/>
      <w:sz w:val="21"/>
      <w:szCs w:val="21"/>
    </w:rPr>
  </w:style>
  <w:style w:type="table" w:styleId="TableGrid">
    <w:name w:val="Table Grid"/>
    <w:basedOn w:val="TableNormal"/>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Normal"/>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Normal"/>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0">
    <w:name w:val="바탕글"/>
    <w:basedOn w:val="Normal"/>
    <w:rsid w:val="006C2A61"/>
    <w:pPr>
      <w:widowControl/>
      <w:wordWrap/>
      <w:autoSpaceDE/>
      <w:autoSpaceDN/>
      <w:snapToGrid w:val="0"/>
      <w:spacing w:line="384" w:lineRule="auto"/>
    </w:pPr>
    <w:rPr>
      <w:rFonts w:ascii="HCR Batang" w:eastAsia="HCR Batang" w:hAnsi="HCR Batang" w:cs="Gulim"/>
      <w:color w:val="000000"/>
      <w:kern w:val="0"/>
      <w:szCs w:val="20"/>
    </w:rPr>
  </w:style>
  <w:style w:type="character" w:customStyle="1" w:styleId="Heading3Char">
    <w:name w:val="Heading 3 Char"/>
    <w:basedOn w:val="DefaultParagraphFont"/>
    <w:link w:val="Heading3"/>
    <w:uiPriority w:val="9"/>
    <w:rsid w:val="00586C89"/>
    <w:rPr>
      <w:rFonts w:ascii="Times New Roman" w:eastAsia="Times New Roman" w:hAnsi="Times New Roman" w:cs="Times New Roman"/>
      <w:b/>
      <w:bCs/>
      <w:kern w:val="0"/>
      <w:sz w:val="27"/>
      <w:szCs w:val="27"/>
      <w:lang w:eastAsia="en-US" w:bidi="th-TH"/>
    </w:rPr>
  </w:style>
  <w:style w:type="paragraph" w:customStyle="1" w:styleId="pages">
    <w:name w:val="pages"/>
    <w:basedOn w:val="Normal"/>
    <w:rsid w:val="00586C8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character" w:customStyle="1" w:styleId="UnresolvedMention1">
    <w:name w:val="Unresolved Mention1"/>
    <w:basedOn w:val="DefaultParagraphFont"/>
    <w:uiPriority w:val="99"/>
    <w:semiHidden/>
    <w:unhideWhenUsed/>
    <w:rsid w:val="0093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361">
      <w:bodyDiv w:val="1"/>
      <w:marLeft w:val="0"/>
      <w:marRight w:val="0"/>
      <w:marTop w:val="0"/>
      <w:marBottom w:val="0"/>
      <w:divBdr>
        <w:top w:val="none" w:sz="0" w:space="0" w:color="auto"/>
        <w:left w:val="none" w:sz="0" w:space="0" w:color="auto"/>
        <w:bottom w:val="none" w:sz="0" w:space="0" w:color="auto"/>
        <w:right w:val="none" w:sz="0" w:space="0" w:color="auto"/>
      </w:divBdr>
    </w:div>
    <w:div w:id="248004888">
      <w:bodyDiv w:val="1"/>
      <w:marLeft w:val="0"/>
      <w:marRight w:val="0"/>
      <w:marTop w:val="0"/>
      <w:marBottom w:val="0"/>
      <w:divBdr>
        <w:top w:val="none" w:sz="0" w:space="0" w:color="auto"/>
        <w:left w:val="none" w:sz="0" w:space="0" w:color="auto"/>
        <w:bottom w:val="none" w:sz="0" w:space="0" w:color="auto"/>
        <w:right w:val="none" w:sz="0" w:space="0" w:color="auto"/>
      </w:divBdr>
      <w:divsChild>
        <w:div w:id="1514303843">
          <w:marLeft w:val="0"/>
          <w:marRight w:val="0"/>
          <w:marTop w:val="0"/>
          <w:marBottom w:val="0"/>
          <w:divBdr>
            <w:top w:val="none" w:sz="0" w:space="0" w:color="auto"/>
            <w:left w:val="none" w:sz="0" w:space="0" w:color="auto"/>
            <w:bottom w:val="none" w:sz="0" w:space="0" w:color="auto"/>
            <w:right w:val="none" w:sz="0" w:space="0" w:color="auto"/>
          </w:divBdr>
          <w:divsChild>
            <w:div w:id="50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6058">
      <w:bodyDiv w:val="1"/>
      <w:marLeft w:val="0"/>
      <w:marRight w:val="0"/>
      <w:marTop w:val="0"/>
      <w:marBottom w:val="0"/>
      <w:divBdr>
        <w:top w:val="none" w:sz="0" w:space="0" w:color="auto"/>
        <w:left w:val="none" w:sz="0" w:space="0" w:color="auto"/>
        <w:bottom w:val="none" w:sz="0" w:space="0" w:color="auto"/>
        <w:right w:val="none" w:sz="0" w:space="0" w:color="auto"/>
      </w:divBdr>
      <w:divsChild>
        <w:div w:id="1682271652">
          <w:marLeft w:val="0"/>
          <w:marRight w:val="0"/>
          <w:marTop w:val="0"/>
          <w:marBottom w:val="0"/>
          <w:divBdr>
            <w:top w:val="none" w:sz="0" w:space="0" w:color="auto"/>
            <w:left w:val="none" w:sz="0" w:space="0" w:color="auto"/>
            <w:bottom w:val="none" w:sz="0" w:space="0" w:color="auto"/>
            <w:right w:val="none" w:sz="0" w:space="0" w:color="auto"/>
          </w:divBdr>
          <w:divsChild>
            <w:div w:id="20250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oleObject" Target="embeddings/oleObject1.bin"/><Relationship Id="rId18" Type="http://schemas.openxmlformats.org/officeDocument/2006/relationships/hyperlink" Target="https://doi.org/10.1108/H-02-2017-0024" TargetMode="External"/><Relationship Id="rId26" Type="http://schemas.openxmlformats.org/officeDocument/2006/relationships/hyperlink" Target="https://www.nationthailand.com/Real_Estate/30352843" TargetMode="External"/><Relationship Id="rId3" Type="http://schemas.openxmlformats.org/officeDocument/2006/relationships/styles" Target="styles.xml"/><Relationship Id="rId21" Type="http://schemas.openxmlformats.org/officeDocument/2006/relationships/hyperlink" Target="https://www.cbre.co.th/research-report-paid/bangkok-property-repor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www.nimh.nih.gov/health/topics/anxiety-disorders/index.s"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nytimes.com/2007/06/08/opinion/08fri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thailand-business-news.com/real-estate/74845-thai-industrial-property-market-driven-by-rocketing-chinese-fdi.html"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cdc.gov/dhdsp/pubs/docs/CB_February_14_2012.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tartupinthailand.com/what-is-the-real-estate-scenario-in-thai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hyperlink" Target="https://www.cbre.co.th/report-detail/thailand/thailand-industrial-marketview-q4-201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bc1@e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63DA-F9B5-4D2D-9834-8E95A2F2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JAFEB_Print_Template_20200418</Template>
  <TotalTime>7</TotalTime>
  <Pages>8</Pages>
  <Words>6620</Words>
  <Characters>37740</Characters>
  <Application>Microsoft Office Word</Application>
  <DocSecurity>0</DocSecurity>
  <Lines>314</Lines>
  <Paragraphs>88</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สาวิตรี ปิติรัตน์</cp:lastModifiedBy>
  <cp:revision>9</cp:revision>
  <dcterms:created xsi:type="dcterms:W3CDTF">2021-06-16T14:06:00Z</dcterms:created>
  <dcterms:modified xsi:type="dcterms:W3CDTF">2025-05-27T09:27:00Z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5edf7ae4-c339-3baa-afb6-6f42881b9d68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